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江津区四屏镇旺龙村还房安置（二期）工程</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cs="Times New Roman"/>
          <w:b/>
          <w:bCs w:val="0"/>
          <w:kern w:val="2"/>
          <w:sz w:val="44"/>
          <w:szCs w:val="44"/>
          <w:u w:val="none"/>
          <w:lang w:val="en-US" w:eastAsia="zh-CN"/>
        </w:rPr>
        <w:t>7-9#、15-19#楼</w:t>
      </w:r>
      <w:r>
        <w:rPr>
          <w:rFonts w:hint="eastAsia" w:ascii="黑体" w:hAnsi="宋体" w:eastAsia="黑体" w:cs="Times New Roman"/>
          <w:b/>
          <w:bCs w:val="0"/>
          <w:kern w:val="2"/>
          <w:sz w:val="44"/>
          <w:szCs w:val="44"/>
          <w:u w:val="none"/>
          <w:lang w:eastAsia="zh-CN"/>
        </w:rPr>
        <w:t>模板、木方</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2021-03-1004</w:t>
      </w:r>
    </w:p>
    <w:p>
      <w:pPr>
        <w:spacing w:line="360" w:lineRule="auto"/>
        <w:ind w:firstLine="3360" w:firstLineChars="1200"/>
        <w:rPr>
          <w:rFonts w:ascii="宋体" w:hAnsi="宋体" w:cs="宋体"/>
          <w:sz w:val="32"/>
          <w:u w:val="single"/>
        </w:rPr>
      </w:pPr>
      <w:r>
        <w:rPr>
          <w:rFonts w:hint="eastAsia" w:ascii="宋体" w:hAnsi="宋体" w:cs="宋体"/>
          <w:sz w:val="28"/>
          <w:szCs w:val="28"/>
          <w:lang w:eastAsia="zh-CN"/>
        </w:rPr>
        <w:t>2021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000000" w:themeColor="text1"/>
          <w:sz w:val="28"/>
          <w:szCs w:val="22"/>
        </w:rPr>
        <w:t>江津区四屏镇旺龙村还房安置（二期）工程</w:t>
      </w:r>
      <w:r>
        <w:rPr>
          <w:rFonts w:hint="eastAsia" w:ascii="宋体" w:hAnsi="宋体" w:cs="宋体"/>
          <w:bCs/>
          <w:sz w:val="28"/>
          <w:u w:val="single"/>
          <w:lang w:eastAsia="zh-CN"/>
        </w:rPr>
        <w:t>7-9#、15-19#楼模板、木方采购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1、项目名称：</w:t>
      </w:r>
      <w:r>
        <w:rPr>
          <w:rFonts w:hint="eastAsia" w:ascii="宋体" w:hAnsi="宋体" w:eastAsia="宋体" w:cs="宋体"/>
          <w:bCs/>
          <w:color w:val="000000" w:themeColor="text1"/>
          <w:sz w:val="28"/>
          <w:szCs w:val="22"/>
        </w:rPr>
        <w:t>江津区四屏镇旺龙村还房安置（二期）工程</w:t>
      </w:r>
      <w:r>
        <w:rPr>
          <w:rFonts w:hint="eastAsia" w:ascii="宋体" w:hAnsi="宋体" w:cs="宋体"/>
          <w:bCs/>
          <w:color w:val="000000" w:themeColor="text1"/>
          <w:sz w:val="28"/>
        </w:rPr>
        <w:t>。</w:t>
      </w:r>
    </w:p>
    <w:p>
      <w:pPr>
        <w:snapToGrid w:val="0"/>
        <w:spacing w:line="440" w:lineRule="exact"/>
        <w:ind w:firstLine="560" w:firstLineChars="200"/>
        <w:jc w:val="left"/>
        <w:rPr>
          <w:rFonts w:hint="eastAsia" w:ascii="宋体" w:hAnsi="宋体" w:cs="宋体"/>
          <w:bCs/>
          <w:color w:val="000000" w:themeColor="text1"/>
          <w:kern w:val="2"/>
          <w:sz w:val="28"/>
        </w:rPr>
      </w:pPr>
      <w:r>
        <w:rPr>
          <w:rFonts w:hint="eastAsia" w:ascii="宋体" w:hAnsi="宋体" w:cs="宋体"/>
          <w:bCs/>
          <w:color w:val="000000" w:themeColor="text1"/>
          <w:sz w:val="28"/>
        </w:rPr>
        <w:t>2、型号/技术规格、供货数量：</w:t>
      </w:r>
      <w:r>
        <w:rPr>
          <w:rFonts w:hint="eastAsia" w:ascii="宋体" w:hAnsi="宋体" w:cs="宋体"/>
          <w:bCs/>
          <w:sz w:val="28"/>
          <w:u w:val="none"/>
          <w:lang w:eastAsia="zh-CN"/>
        </w:rPr>
        <w:t>7-9#、15-19#楼</w:t>
      </w:r>
      <w:r>
        <w:rPr>
          <w:rFonts w:hint="eastAsia" w:ascii="宋体" w:hAnsi="宋体" w:cs="宋体"/>
          <w:bCs/>
          <w:color w:val="000000"/>
          <w:sz w:val="28"/>
          <w:lang w:eastAsia="zh-CN"/>
        </w:rPr>
        <w:t>模板1830mm*915mm*12mm，</w:t>
      </w:r>
      <w:r>
        <w:rPr>
          <w:rFonts w:hint="eastAsia" w:ascii="宋体" w:hAnsi="宋体" w:cs="宋体"/>
          <w:bCs/>
          <w:color w:val="000000"/>
          <w:sz w:val="28"/>
          <w:lang w:val="en-US" w:eastAsia="zh-CN"/>
        </w:rPr>
        <w:t>22730</w:t>
      </w:r>
      <w:r>
        <w:rPr>
          <w:rFonts w:hint="eastAsia" w:ascii="宋体" w:hAnsi="宋体" w:cs="宋体"/>
          <w:bCs/>
          <w:color w:val="000000"/>
          <w:sz w:val="28"/>
          <w:lang w:eastAsia="zh-CN"/>
        </w:rPr>
        <w:t>张；木方3</w:t>
      </w:r>
      <w:r>
        <w:rPr>
          <w:rFonts w:hint="eastAsia" w:ascii="宋体" w:hAnsi="宋体" w:cs="宋体"/>
          <w:bCs/>
          <w:color w:val="000000"/>
          <w:sz w:val="28"/>
          <w:lang w:val="en-US" w:eastAsia="zh-CN"/>
        </w:rPr>
        <w:t>0</w:t>
      </w:r>
      <w:r>
        <w:rPr>
          <w:rFonts w:hint="eastAsia" w:ascii="宋体" w:hAnsi="宋体" w:cs="宋体"/>
          <w:bCs/>
          <w:color w:val="000000"/>
          <w:sz w:val="28"/>
          <w:lang w:eastAsia="zh-CN"/>
        </w:rPr>
        <w:t>m</w:t>
      </w:r>
      <w:r>
        <w:rPr>
          <w:rFonts w:hint="eastAsia" w:ascii="宋体" w:hAnsi="宋体" w:cs="宋体"/>
          <w:bCs/>
          <w:color w:val="000000"/>
          <w:sz w:val="28"/>
          <w:lang w:val="en-US" w:eastAsia="zh-CN"/>
        </w:rPr>
        <w:t>m</w:t>
      </w:r>
      <w:r>
        <w:rPr>
          <w:rFonts w:hint="eastAsia" w:ascii="宋体" w:hAnsi="宋体" w:cs="宋体"/>
          <w:bCs/>
          <w:color w:val="000000"/>
          <w:sz w:val="28"/>
          <w:lang w:eastAsia="zh-CN"/>
        </w:rPr>
        <w:t>厚*8</w:t>
      </w:r>
      <w:r>
        <w:rPr>
          <w:rFonts w:hint="eastAsia" w:ascii="宋体" w:hAnsi="宋体" w:cs="宋体"/>
          <w:bCs/>
          <w:color w:val="000000"/>
          <w:sz w:val="28"/>
          <w:lang w:val="en-US" w:eastAsia="zh-CN"/>
        </w:rPr>
        <w:t>0</w:t>
      </w:r>
      <w:r>
        <w:rPr>
          <w:rFonts w:hint="eastAsia" w:ascii="宋体" w:hAnsi="宋体" w:cs="宋体"/>
          <w:bCs/>
          <w:color w:val="000000"/>
          <w:sz w:val="28"/>
          <w:lang w:eastAsia="zh-CN"/>
        </w:rPr>
        <w:t>m</w:t>
      </w:r>
      <w:r>
        <w:rPr>
          <w:rFonts w:hint="eastAsia" w:ascii="宋体" w:hAnsi="宋体" w:cs="宋体"/>
          <w:bCs/>
          <w:color w:val="000000"/>
          <w:sz w:val="28"/>
          <w:lang w:val="en-US" w:eastAsia="zh-CN"/>
        </w:rPr>
        <w:t>m</w:t>
      </w:r>
      <w:r>
        <w:rPr>
          <w:rFonts w:hint="eastAsia" w:ascii="宋体" w:hAnsi="宋体" w:cs="宋体"/>
          <w:bCs/>
          <w:color w:val="000000"/>
          <w:sz w:val="28"/>
          <w:lang w:eastAsia="zh-CN"/>
        </w:rPr>
        <w:t>宽*3</w:t>
      </w:r>
      <w:r>
        <w:rPr>
          <w:rFonts w:hint="eastAsia" w:ascii="宋体" w:hAnsi="宋体" w:cs="宋体"/>
          <w:bCs/>
          <w:color w:val="000000"/>
          <w:sz w:val="28"/>
          <w:lang w:val="en-US" w:eastAsia="zh-CN"/>
        </w:rPr>
        <w:t>000m</w:t>
      </w:r>
      <w:r>
        <w:rPr>
          <w:rFonts w:hint="eastAsia" w:ascii="宋体" w:hAnsi="宋体" w:cs="宋体"/>
          <w:bCs/>
          <w:color w:val="000000"/>
          <w:sz w:val="28"/>
          <w:lang w:eastAsia="zh-CN"/>
        </w:rPr>
        <w:t>m长，共计约</w:t>
      </w:r>
      <w:r>
        <w:rPr>
          <w:rFonts w:hint="eastAsia" w:ascii="宋体" w:hAnsi="宋体" w:cs="宋体"/>
          <w:bCs/>
          <w:color w:val="000000"/>
          <w:sz w:val="28"/>
          <w:lang w:val="en-US" w:eastAsia="zh-CN"/>
        </w:rPr>
        <w:t>65504根。</w:t>
      </w:r>
    </w:p>
    <w:p>
      <w:pPr>
        <w:widowControl/>
        <w:numPr>
          <w:ilvl w:val="255"/>
          <w:numId w:val="0"/>
        </w:numPr>
        <w:snapToGrid/>
        <w:spacing w:line="600" w:lineRule="exact"/>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八个月。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rPr>
        <w:t>重庆市江津区四面山四屏镇</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2021年1月12日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lang w:eastAsia="zh-CN"/>
        </w:rPr>
        <w:t>2021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12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spacing w:line="370" w:lineRule="exact"/>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8"/>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70" w:lineRule="exact"/>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Theme="minorEastAsia" w:hAnsiTheme="minorEastAsia" w:eastAsiaTheme="minorEastAsia"/>
                <w:szCs w:val="21"/>
              </w:rPr>
              <w:t>江津区四屏镇旺龙村还房安置（二期）工程</w:t>
            </w:r>
          </w:p>
          <w:p>
            <w:pPr>
              <w:tabs>
                <w:tab w:val="right" w:pos="8674"/>
              </w:tabs>
              <w:snapToGrid w:val="0"/>
              <w:spacing w:line="370" w:lineRule="exact"/>
              <w:jc w:val="left"/>
              <w:rPr>
                <w:rFonts w:asciiTheme="minorEastAsia" w:hAnsiTheme="minorEastAsia" w:eastAsiaTheme="minorEastAsia"/>
                <w:szCs w:val="21"/>
              </w:rPr>
            </w:pPr>
            <w:r>
              <w:rPr>
                <w:rFonts w:hint="eastAsia" w:ascii="宋体" w:hAnsi="宋体" w:cs="宋体"/>
                <w:szCs w:val="21"/>
              </w:rPr>
              <w:t>地点：重庆市江津区四屏镇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70" w:lineRule="exact"/>
              <w:ind w:firstLine="0" w:firstLineChars="0"/>
              <w:jc w:val="left"/>
              <w:rPr>
                <w:rFonts w:hint="eastAsia" w:ascii="宋体" w:hAnsi="宋体" w:cs="宋体"/>
                <w:bCs w:val="0"/>
                <w:kern w:val="2"/>
                <w:sz w:val="21"/>
                <w:szCs w:val="21"/>
              </w:rPr>
            </w:pPr>
            <w:r>
              <w:rPr>
                <w:rFonts w:hint="eastAsia" w:ascii="宋体" w:hAnsi="宋体" w:cs="宋体"/>
                <w:bCs w:val="0"/>
                <w:kern w:val="2"/>
                <w:sz w:val="21"/>
                <w:szCs w:val="21"/>
                <w:lang w:eastAsia="zh-CN"/>
              </w:rPr>
              <w:t>模</w:t>
            </w:r>
            <w:r>
              <w:rPr>
                <w:rFonts w:hint="eastAsia" w:ascii="宋体" w:hAnsi="宋体" w:cs="宋体"/>
                <w:bCs w:val="0"/>
                <w:kern w:val="2"/>
                <w:sz w:val="21"/>
                <w:szCs w:val="21"/>
              </w:rPr>
              <w:t>板1830mm*915mm*12mm</w:t>
            </w:r>
            <w:r>
              <w:rPr>
                <w:rFonts w:hint="eastAsia" w:ascii="宋体" w:hAnsi="宋体" w:cs="宋体"/>
                <w:bCs w:val="0"/>
                <w:kern w:val="2"/>
                <w:sz w:val="21"/>
                <w:szCs w:val="21"/>
                <w:lang w:eastAsia="zh-CN"/>
              </w:rPr>
              <w:t>、木方</w:t>
            </w:r>
            <w:r>
              <w:rPr>
                <w:rFonts w:hint="eastAsia" w:ascii="宋体" w:hAnsi="宋体" w:cs="宋体"/>
                <w:bCs w:val="0"/>
                <w:kern w:val="2"/>
                <w:sz w:val="21"/>
                <w:szCs w:val="21"/>
              </w:rPr>
              <w:t>3</w:t>
            </w:r>
            <w:r>
              <w:rPr>
                <w:rFonts w:hint="eastAsia" w:ascii="宋体" w:hAnsi="宋体" w:cs="宋体"/>
                <w:bCs w:val="0"/>
                <w:kern w:val="2"/>
                <w:sz w:val="21"/>
                <w:szCs w:val="21"/>
                <w:lang w:val="en-US" w:eastAsia="zh-CN"/>
              </w:rPr>
              <w:t>0</w:t>
            </w:r>
            <w:r>
              <w:rPr>
                <w:rFonts w:hint="eastAsia" w:ascii="宋体" w:hAnsi="宋体" w:cs="宋体"/>
                <w:bCs w:val="0"/>
                <w:kern w:val="2"/>
                <w:sz w:val="21"/>
                <w:szCs w:val="21"/>
              </w:rPr>
              <w:t>m</w:t>
            </w:r>
            <w:r>
              <w:rPr>
                <w:rFonts w:hint="eastAsia" w:ascii="宋体" w:hAnsi="宋体" w:cs="宋体"/>
                <w:bCs w:val="0"/>
                <w:kern w:val="2"/>
                <w:sz w:val="21"/>
                <w:szCs w:val="21"/>
                <w:lang w:val="en-US" w:eastAsia="zh-CN"/>
              </w:rPr>
              <w:t>m</w:t>
            </w:r>
            <w:r>
              <w:rPr>
                <w:rFonts w:hint="eastAsia" w:ascii="宋体" w:hAnsi="宋体" w:cs="宋体"/>
                <w:bCs w:val="0"/>
                <w:kern w:val="2"/>
                <w:sz w:val="21"/>
                <w:szCs w:val="21"/>
              </w:rPr>
              <w:t>厚*8</w:t>
            </w:r>
            <w:r>
              <w:rPr>
                <w:rFonts w:hint="eastAsia" w:ascii="宋体" w:hAnsi="宋体" w:cs="宋体"/>
                <w:bCs w:val="0"/>
                <w:kern w:val="2"/>
                <w:sz w:val="21"/>
                <w:szCs w:val="21"/>
                <w:lang w:val="en-US" w:eastAsia="zh-CN"/>
              </w:rPr>
              <w:t>0</w:t>
            </w:r>
            <w:r>
              <w:rPr>
                <w:rFonts w:hint="eastAsia" w:ascii="宋体" w:hAnsi="宋体" w:cs="宋体"/>
                <w:bCs w:val="0"/>
                <w:kern w:val="2"/>
                <w:sz w:val="21"/>
                <w:szCs w:val="21"/>
              </w:rPr>
              <w:t>m</w:t>
            </w:r>
            <w:r>
              <w:rPr>
                <w:rFonts w:hint="eastAsia" w:ascii="宋体" w:hAnsi="宋体" w:cs="宋体"/>
                <w:bCs w:val="0"/>
                <w:kern w:val="2"/>
                <w:sz w:val="21"/>
                <w:szCs w:val="21"/>
                <w:lang w:val="en-US" w:eastAsia="zh-CN"/>
              </w:rPr>
              <w:t>m</w:t>
            </w:r>
            <w:r>
              <w:rPr>
                <w:rFonts w:hint="eastAsia" w:ascii="宋体" w:hAnsi="宋体" w:cs="宋体"/>
                <w:bCs w:val="0"/>
                <w:kern w:val="2"/>
                <w:sz w:val="21"/>
                <w:szCs w:val="21"/>
              </w:rPr>
              <w:t>宽*3</w:t>
            </w:r>
            <w:r>
              <w:rPr>
                <w:rFonts w:hint="eastAsia" w:ascii="宋体" w:hAnsi="宋体" w:cs="宋体"/>
                <w:bCs w:val="0"/>
                <w:kern w:val="2"/>
                <w:sz w:val="21"/>
                <w:szCs w:val="21"/>
                <w:lang w:val="en-US" w:eastAsia="zh-CN"/>
              </w:rPr>
              <w:t>000m</w:t>
            </w:r>
            <w:r>
              <w:rPr>
                <w:rFonts w:hint="eastAsia" w:ascii="宋体" w:hAnsi="宋体" w:cs="宋体"/>
                <w:bCs w:val="0"/>
                <w:kern w:val="2"/>
                <w:sz w:val="21"/>
                <w:szCs w:val="21"/>
              </w:rPr>
              <w:t>m长</w:t>
            </w:r>
            <w:r>
              <w:rPr>
                <w:rFonts w:hint="eastAsia" w:ascii="宋体" w:hAnsi="宋体" w:cs="宋体"/>
                <w:bCs w:val="0"/>
                <w:kern w:val="2"/>
                <w:sz w:val="21"/>
                <w:szCs w:val="21"/>
                <w:lang w:eastAsia="zh-CN"/>
              </w:rPr>
              <w:t>。</w:t>
            </w:r>
          </w:p>
          <w:p>
            <w:pPr>
              <w:pBdr>
                <w:bottom w:val="none" w:color="auto" w:sz="0" w:space="0"/>
              </w:pBdr>
              <w:snapToGrid w:val="0"/>
              <w:spacing w:line="370" w:lineRule="exact"/>
              <w:jc w:val="both"/>
              <w:rPr>
                <w:rFonts w:ascii="宋体" w:hAnsi="宋体" w:cs="宋体" w:eastAsiaTheme="minorEastAsia"/>
                <w:color w:val="000000" w:themeColor="text1"/>
                <w:sz w:val="18"/>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bCs w:val="0"/>
                <w:kern w:val="2"/>
                <w:sz w:val="21"/>
                <w:szCs w:val="21"/>
                <w:lang w:eastAsia="zh-CN"/>
              </w:rPr>
              <w:t>模</w:t>
            </w:r>
            <w:r>
              <w:rPr>
                <w:rFonts w:hint="eastAsia" w:cs="Times New Roman" w:asciiTheme="minorEastAsia" w:hAnsiTheme="minorEastAsia" w:eastAsiaTheme="minorEastAsia"/>
                <w:bCs w:val="0"/>
                <w:kern w:val="2"/>
                <w:sz w:val="21"/>
                <w:szCs w:val="21"/>
              </w:rPr>
              <w:t>板</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u w:val="none"/>
                <w:lang w:val="en-US" w:eastAsia="zh-CN"/>
              </w:rPr>
              <w:t>2730</w:t>
            </w:r>
            <w:r>
              <w:rPr>
                <w:rFonts w:hint="eastAsia" w:asciiTheme="minorEastAsia" w:hAnsiTheme="minorEastAsia" w:eastAsiaTheme="minorEastAsia"/>
                <w:sz w:val="21"/>
                <w:szCs w:val="21"/>
                <w:u w:val="none"/>
              </w:rPr>
              <w:t>张</w:t>
            </w:r>
            <w:r>
              <w:rPr>
                <w:rFonts w:hint="eastAsia" w:asciiTheme="minorEastAsia" w:hAnsiTheme="minorEastAsia" w:eastAsiaTheme="minorEastAsia"/>
                <w:sz w:val="21"/>
                <w:szCs w:val="21"/>
                <w:u w:val="none"/>
                <w:lang w:val="en-US" w:eastAsia="zh-CN"/>
              </w:rPr>
              <w:t>，</w:t>
            </w:r>
            <w:r>
              <w:rPr>
                <w:rFonts w:hint="eastAsia" w:cs="Times New Roman" w:asciiTheme="minorEastAsia" w:hAnsiTheme="minorEastAsia" w:eastAsiaTheme="minorEastAsia"/>
                <w:bCs w:val="0"/>
                <w:kern w:val="2"/>
                <w:sz w:val="21"/>
                <w:szCs w:val="21"/>
                <w:u w:val="none"/>
                <w:lang w:eastAsia="zh-CN"/>
              </w:rPr>
              <w:t>木方</w:t>
            </w:r>
            <w:r>
              <w:rPr>
                <w:rFonts w:hint="eastAsia" w:cs="Times New Roman" w:asciiTheme="minorEastAsia" w:hAnsiTheme="minorEastAsia" w:eastAsiaTheme="minorEastAsia"/>
                <w:i w:val="0"/>
                <w:sz w:val="21"/>
                <w:szCs w:val="21"/>
                <w:u w:val="none"/>
                <w:lang w:val="en-US" w:eastAsia="zh-CN"/>
              </w:rPr>
              <w:t>65504根</w:t>
            </w:r>
            <w:r>
              <w:rPr>
                <w:rFonts w:hint="eastAsia" w:cs="Times New Roman" w:asciiTheme="minorEastAsia" w:hAnsiTheme="minorEastAsia" w:eastAsiaTheme="minorEastAsia"/>
                <w:szCs w:val="21"/>
                <w:u w:val="none"/>
              </w:rPr>
              <w:t xml:space="preserve"> ,</w:t>
            </w:r>
            <w:r>
              <w:rPr>
                <w:rFonts w:hint="eastAsia" w:cs="Times New Roman" w:asciiTheme="minorEastAsia" w:hAnsiTheme="minorEastAsia" w:eastAsiaTheme="minorEastAsia"/>
                <w:szCs w:val="21"/>
              </w:rPr>
              <w:t xml:space="preserve"> 供货时间暂定</w:t>
            </w:r>
            <w:r>
              <w:rPr>
                <w:rFonts w:hint="eastAsia" w:cs="Times New Roman" w:asciiTheme="minorEastAsia" w:hAnsiTheme="minorEastAsia" w:eastAsiaTheme="minorEastAsia"/>
                <w:szCs w:val="21"/>
                <w:lang w:eastAsia="zh-CN"/>
              </w:rPr>
              <w:t>八</w:t>
            </w:r>
            <w:r>
              <w:rPr>
                <w:rFonts w:hint="eastAsia" w:cs="Times New Roman" w:asciiTheme="minorEastAsia" w:hAnsiTheme="minorEastAsia" w:eastAsiaTheme="minorEastAsia"/>
                <w:bCs w:val="0"/>
                <w:sz w:val="21"/>
                <w:szCs w:val="21"/>
                <w:lang w:val="en-US" w:eastAsia="zh-CN"/>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7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7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2）营业执照经营范围包含建材销售。</w:t>
            </w:r>
          </w:p>
          <w:p>
            <w:pPr>
              <w:snapToGrid w:val="0"/>
              <w:spacing w:line="370" w:lineRule="exact"/>
              <w:jc w:val="left"/>
            </w:pPr>
            <w:r>
              <w:rPr>
                <w:rFonts w:hint="eastAsia" w:cs="Times New Roman" w:asciiTheme="minorEastAsia" w:hAnsiTheme="minorEastAsia" w:eastAsiaTheme="minorEastAsia"/>
                <w:b w:val="0"/>
                <w:bCs w:val="0"/>
                <w:sz w:val="21"/>
                <w:szCs w:val="21"/>
                <w:lang w:val="en-US" w:eastAsia="zh-CN"/>
              </w:rPr>
              <w:t>3）</w:t>
            </w:r>
            <w:r>
              <w:rPr>
                <w:rFonts w:hint="eastAsia" w:cs="Times New Roman" w:asciiTheme="minorEastAsia" w:hAnsiTheme="minorEastAsia" w:eastAsiaTheme="minorEastAsia"/>
                <w:b w:val="0"/>
                <w:bCs w:val="0"/>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bottom"/>
          </w:tcPr>
          <w:p>
            <w:pPr>
              <w:pBdr>
                <w:bottom w:val="none" w:color="auto" w:sz="0" w:space="0"/>
              </w:pBdr>
              <w:snapToGrid w:val="0"/>
              <w:spacing w:line="370" w:lineRule="exact"/>
              <w:jc w:val="left"/>
              <w:rPr>
                <w:rFonts w:cs="宋体" w:asciiTheme="minorEastAsia" w:hAnsiTheme="minorEastAsia" w:eastAsiaTheme="minorEastAsia"/>
                <w:color w:val="000000" w:themeColor="text1"/>
                <w:kern w:val="0"/>
                <w:sz w:val="21"/>
                <w:szCs w:val="21"/>
              </w:rPr>
            </w:pPr>
            <w:r>
              <w:rPr>
                <w:rFonts w:hint="eastAsia" w:cs="Times New Roman" w:asciiTheme="minorEastAsia" w:hAnsiTheme="minorEastAsia" w:eastAsiaTheme="minorEastAsia"/>
                <w:sz w:val="21"/>
                <w:szCs w:val="21"/>
              </w:rPr>
              <w:t>暂定</w:t>
            </w:r>
            <w:r>
              <w:rPr>
                <w:rFonts w:hint="eastAsia" w:cs="Times New Roman" w:asciiTheme="minorEastAsia" w:hAnsiTheme="minorEastAsia" w:eastAsiaTheme="minorEastAsia"/>
                <w:sz w:val="21"/>
                <w:szCs w:val="21"/>
                <w:lang w:val="en-US" w:eastAsia="zh-CN"/>
              </w:rPr>
              <w:t>228.51132</w:t>
            </w:r>
            <w:r>
              <w:rPr>
                <w:rFonts w:hint="eastAsia" w:cs="Times New Roman" w:asciiTheme="minorEastAsia" w:hAnsiTheme="minorEastAsia" w:eastAsiaTheme="minorEastAsia"/>
                <w:sz w:val="21"/>
                <w:szCs w:val="21"/>
                <w:lang w:eastAsia="zh-CN"/>
              </w:rPr>
              <w:t>万</w:t>
            </w:r>
            <w:r>
              <w:rPr>
                <w:rFonts w:hint="eastAsia" w:cs="Times New Roman" w:asciiTheme="minorEastAsia" w:hAnsiTheme="minorEastAsia" w:eastAsiaTheme="minorEastAsia"/>
                <w:sz w:val="21"/>
                <w:szCs w:val="21"/>
              </w:rPr>
              <w:t>元</w:t>
            </w:r>
            <w:r>
              <w:rPr>
                <w:rFonts w:hint="eastAsia" w:cs="Times New Roman" w:asciiTheme="minorEastAsia" w:hAnsiTheme="minorEastAsia" w:eastAsiaTheme="minorEastAsia"/>
                <w:szCs w:val="21"/>
                <w:lang w:val="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70" w:lineRule="exact"/>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70" w:lineRule="exact"/>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70" w:lineRule="exact"/>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8个月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hint="eastAsia" w:cs="Times New Roman" w:asciiTheme="minorEastAsia" w:hAnsiTheme="minorEastAsia" w:eastAsiaTheme="minorEastAsia"/>
                <w:szCs w:val="21"/>
                <w:lang w:val="zh-CN"/>
              </w:rPr>
            </w:pPr>
            <w:r>
              <w:rPr>
                <w:rFonts w:hint="eastAsia" w:asciiTheme="minorEastAsia" w:hAnsiTheme="minorEastAsia" w:eastAsiaTheme="minorEastAsia"/>
                <w:kern w:val="2"/>
                <w:sz w:val="21"/>
                <w:szCs w:val="21"/>
                <w:u w:val="none"/>
              </w:rPr>
              <w:t>每月25日对帐，次月25日前支付上月货款的70%，供货完毕办理结算后支付至100% 。</w:t>
            </w:r>
            <w:r>
              <w:rPr>
                <w:rFonts w:hint="eastAsia" w:asciiTheme="minorEastAsia" w:hAnsiTheme="minorEastAsia" w:eastAsiaTheme="minorEastAsia"/>
                <w:sz w:val="21"/>
                <w:szCs w:val="21"/>
                <w:lang w:val="en-US" w:eastAsia="zh-CN"/>
              </w:rPr>
              <w:t>所有支付节点前提要在收到工程款后进行支付。</w:t>
            </w:r>
            <w:r>
              <w:rPr>
                <w:rFonts w:hint="eastAsia" w:asciiTheme="minorEastAsia" w:hAnsiTheme="minorEastAsia" w:eastAsiaTheme="minorEastAsia"/>
                <w:kern w:val="2"/>
                <w:sz w:val="21"/>
                <w:szCs w:val="21"/>
                <w:u w:val="none"/>
              </w:rPr>
              <w:t>支付方式：采用现金支付、银行转账、承兑汇票之一种或多种方式。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ascii="宋体" w:hAnsi="宋体" w:cs="宋体"/>
                <w:color w:val="000000" w:themeColor="text1"/>
                <w:szCs w:val="21"/>
              </w:rPr>
            </w:pPr>
            <w:r>
              <w:rPr>
                <w:rFonts w:hint="eastAsia" w:cs="Times New Roman" w:asciiTheme="minorEastAsia" w:hAnsiTheme="minorEastAsia" w:eastAsiaTheme="minorEastAsia"/>
                <w:color w:val="auto"/>
                <w:sz w:val="21"/>
                <w:szCs w:val="21"/>
                <w:highlight w:val="none"/>
                <w:lang w:eastAsia="zh-CN"/>
              </w:rPr>
              <w:t>供货材料</w:t>
            </w:r>
            <w:r>
              <w:rPr>
                <w:rFonts w:hint="eastAsia" w:cs="Times New Roman" w:asciiTheme="minorEastAsia" w:hAnsiTheme="minorEastAsia" w:eastAsiaTheme="minorEastAsia"/>
                <w:color w:val="auto"/>
                <w:sz w:val="21"/>
                <w:szCs w:val="21"/>
                <w:highlight w:val="none"/>
              </w:rPr>
              <w:t>按双方对账签字确认的实际到货合格数量结算为准。甲方可以进行不限次数的抽查</w:t>
            </w:r>
            <w:r>
              <w:rPr>
                <w:rFonts w:hint="eastAsia" w:cs="Times New Roman"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7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w:t>
            </w:r>
            <w:r>
              <w:rPr>
                <w:rFonts w:hint="eastAsia" w:asciiTheme="minorEastAsia" w:hAnsiTheme="minorEastAsia" w:eastAsiaTheme="minorEastAsia"/>
                <w:szCs w:val="21"/>
                <w:lang w:eastAsia="zh-CN"/>
              </w:rPr>
              <w:t>2021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日至</w:t>
            </w:r>
            <w:r>
              <w:rPr>
                <w:rFonts w:asciiTheme="minorEastAsia" w:hAnsiTheme="minorEastAsia" w:eastAsiaTheme="minorEastAsia"/>
                <w:szCs w:val="21"/>
              </w:rPr>
              <w:t xml:space="preserve"> </w:t>
            </w:r>
            <w:r>
              <w:rPr>
                <w:rFonts w:hint="eastAsia" w:asciiTheme="minorEastAsia" w:hAnsiTheme="minorEastAsia" w:eastAsiaTheme="minorEastAsia"/>
                <w:szCs w:val="21"/>
                <w:lang w:eastAsia="zh-CN"/>
              </w:rPr>
              <w:t>2021</w:t>
            </w:r>
            <w:r>
              <w:rPr>
                <w:rFonts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日</w:t>
            </w:r>
          </w:p>
          <w:p>
            <w:pPr>
              <w:snapToGrid w:val="0"/>
              <w:spacing w:line="370" w:lineRule="exact"/>
              <w:jc w:val="left"/>
              <w:rPr>
                <w:rFonts w:ascii="宋体" w:hAnsi="宋体" w:cs="宋体"/>
                <w:color w:val="auto"/>
                <w:szCs w:val="21"/>
              </w:rPr>
            </w:pPr>
            <w:r>
              <w:rPr>
                <w:rFonts w:hint="eastAsia" w:asciiTheme="minorEastAsia" w:hAnsiTheme="minorEastAsia" w:eastAsiaTheme="minorEastAsia"/>
                <w:szCs w:val="21"/>
              </w:rPr>
              <w:t>网址：</w:t>
            </w:r>
            <w:r>
              <w:rPr>
                <w:rFonts w:asciiTheme="minorEastAsia" w:hAnsiTheme="minorEastAsia" w:eastAsiaTheme="minorEastAsia"/>
                <w:szCs w:val="21"/>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ascii="宋体" w:hAnsi="宋体" w:cs="宋体"/>
                <w:bCs/>
                <w:szCs w:val="21"/>
                <w:u w:val="single"/>
              </w:rPr>
            </w:pPr>
            <w:r>
              <w:rPr>
                <w:rFonts w:hint="eastAsia" w:ascii="宋体" w:hAnsi="宋体" w:cs="宋体"/>
                <w:color w:val="auto"/>
                <w:szCs w:val="21"/>
              </w:rPr>
              <w:t>收件人：</w:t>
            </w:r>
            <w:r>
              <w:rPr>
                <w:rFonts w:hint="eastAsia" w:ascii="宋体" w:hAnsi="宋体" w:cs="宋体"/>
                <w:bCs/>
                <w:szCs w:val="21"/>
                <w:u w:val="single"/>
              </w:rPr>
              <w:t>重庆对外建设（集团）有限公司招采部</w:t>
            </w:r>
          </w:p>
          <w:p>
            <w:pPr>
              <w:snapToGrid w:val="0"/>
              <w:spacing w:line="370" w:lineRule="exact"/>
              <w:rPr>
                <w:rFonts w:ascii="宋体" w:hAnsi="宋体" w:cs="宋体"/>
                <w:color w:val="auto"/>
                <w:szCs w:val="21"/>
                <w:u w:val="single"/>
              </w:rPr>
            </w:pPr>
            <w:r>
              <w:rPr>
                <w:rFonts w:hint="eastAsia" w:ascii="宋体" w:hAnsi="宋体" w:cs="宋体"/>
                <w:color w:val="auto"/>
                <w:szCs w:val="21"/>
              </w:rPr>
              <w:t>地点</w:t>
            </w:r>
            <w:r>
              <w:rPr>
                <w:rFonts w:ascii="宋体" w:hAnsi="宋体" w:cs="宋体"/>
                <w:color w:val="auto"/>
                <w:szCs w:val="21"/>
              </w:rPr>
              <w:t>:</w:t>
            </w:r>
            <w:r>
              <w:rPr>
                <w:rFonts w:hint="eastAsia" w:ascii="宋体" w:hAnsi="宋体" w:cs="宋体"/>
                <w:bCs/>
                <w:szCs w:val="21"/>
                <w:u w:val="single"/>
              </w:rPr>
              <w:t>渝北区星光大道</w:t>
            </w:r>
            <w:r>
              <w:rPr>
                <w:rFonts w:ascii="宋体" w:hAnsi="宋体" w:cs="宋体"/>
                <w:bCs/>
                <w:szCs w:val="21"/>
                <w:u w:val="single"/>
              </w:rPr>
              <w:t>80</w:t>
            </w:r>
            <w:r>
              <w:rPr>
                <w:rFonts w:hint="eastAsia" w:ascii="宋体" w:hAnsi="宋体" w:cs="宋体"/>
                <w:bCs/>
                <w:szCs w:val="21"/>
                <w:u w:val="single"/>
              </w:rPr>
              <w:t>号重庆对外建设（集团）有限公司</w:t>
            </w:r>
            <w:r>
              <w:rPr>
                <w:rFonts w:ascii="宋体" w:hAnsi="宋体" w:cs="宋体"/>
                <w:bCs/>
                <w:szCs w:val="21"/>
                <w:u w:val="single"/>
              </w:rPr>
              <w:t>3009</w:t>
            </w:r>
            <w:r>
              <w:rPr>
                <w:rFonts w:hint="eastAsia" w:ascii="宋体" w:hAnsi="宋体" w:cs="宋体"/>
                <w:bCs/>
                <w:szCs w:val="21"/>
                <w:u w:val="single"/>
              </w:rPr>
              <w:t>室</w:t>
            </w:r>
          </w:p>
          <w:p>
            <w:pPr>
              <w:pBdr>
                <w:bottom w:val="none" w:color="auto" w:sz="0" w:space="0"/>
              </w:pBdr>
              <w:snapToGrid w:val="0"/>
              <w:spacing w:line="370" w:lineRule="exact"/>
              <w:jc w:val="both"/>
              <w:rPr>
                <w:rFonts w:ascii="宋体" w:hAnsi="宋体" w:cs="宋体"/>
                <w:color w:val="auto"/>
                <w:sz w:val="18"/>
                <w:szCs w:val="21"/>
              </w:rPr>
            </w:pPr>
            <w:r>
              <w:rPr>
                <w:rFonts w:hint="eastAsia" w:ascii="宋体" w:hAnsi="宋体" w:cs="宋体"/>
                <w:color w:val="auto"/>
                <w:szCs w:val="21"/>
              </w:rPr>
              <w:t>提交时间</w:t>
            </w:r>
            <w:r>
              <w:rPr>
                <w:rFonts w:ascii="宋体" w:hAnsi="宋体" w:cs="宋体"/>
                <w:color w:val="auto"/>
                <w:szCs w:val="21"/>
              </w:rPr>
              <w:t>:</w:t>
            </w:r>
            <w:r>
              <w:rPr>
                <w:rFonts w:hint="eastAsia" w:ascii="宋体" w:hAnsi="宋体" w:cs="宋体"/>
                <w:szCs w:val="21"/>
                <w:u w:val="single"/>
                <w:lang w:eastAsia="zh-CN"/>
              </w:rPr>
              <w:t>2021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14</w:t>
            </w:r>
            <w:r>
              <w:rPr>
                <w:rFonts w:hint="eastAsia" w:ascii="宋体" w:hAnsi="宋体" w:cs="宋体"/>
                <w:szCs w:val="21"/>
                <w:u w:val="single"/>
              </w:rPr>
              <w:t>日</w:t>
            </w:r>
            <w:r>
              <w:rPr>
                <w:rFonts w:ascii="宋体" w:hAnsi="宋体" w:cs="宋体"/>
                <w:szCs w:val="21"/>
                <w:u w:val="single"/>
              </w:rPr>
              <w:t>9：00至</w:t>
            </w:r>
            <w:r>
              <w:rPr>
                <w:rFonts w:hint="eastAsia" w:ascii="宋体" w:hAnsi="宋体" w:cs="宋体"/>
                <w:szCs w:val="21"/>
                <w:u w:val="single"/>
                <w:lang w:eastAsia="zh-CN"/>
              </w:rPr>
              <w:t>2021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14</w:t>
            </w:r>
            <w:r>
              <w:rPr>
                <w:rFonts w:hint="eastAsia" w:ascii="宋体" w:hAnsi="宋体" w:cs="宋体"/>
                <w:szCs w:val="21"/>
                <w:u w:val="single"/>
              </w:rPr>
              <w:t>日</w:t>
            </w:r>
            <w:r>
              <w:rPr>
                <w:rFonts w:ascii="宋体" w:hAnsi="宋体" w:cs="宋体"/>
                <w:szCs w:val="21"/>
                <w:u w:val="single"/>
              </w:rPr>
              <w:t>12</w:t>
            </w:r>
            <w:r>
              <w:rPr>
                <w:rFonts w:hint="eastAsia" w:ascii="宋体" w:hAnsi="宋体" w:cs="宋体"/>
                <w:szCs w:val="21"/>
                <w:u w:val="single"/>
              </w:rPr>
              <w:t>：</w:t>
            </w:r>
            <w:r>
              <w:rPr>
                <w:rFonts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ascii="宋体" w:hAnsi="宋体" w:cs="宋体"/>
                <w:szCs w:val="21"/>
              </w:rPr>
            </w:pPr>
            <w:r>
              <w:rPr>
                <w:rFonts w:hint="eastAsia" w:ascii="宋体" w:hAnsi="宋体" w:cs="宋体"/>
                <w:szCs w:val="21"/>
              </w:rPr>
              <w:t>开标时间</w:t>
            </w:r>
            <w:r>
              <w:rPr>
                <w:rFonts w:ascii="宋体" w:hAnsi="宋体" w:cs="宋体"/>
                <w:szCs w:val="21"/>
              </w:rPr>
              <w:t>:</w:t>
            </w:r>
            <w:r>
              <w:rPr>
                <w:rFonts w:ascii="宋体" w:hAnsi="宋体" w:cs="宋体"/>
                <w:szCs w:val="21"/>
                <w:u w:val="single"/>
              </w:rPr>
              <w:t xml:space="preserve"> </w:t>
            </w:r>
            <w:r>
              <w:rPr>
                <w:rFonts w:hint="eastAsia" w:ascii="宋体" w:hAnsi="宋体" w:cs="宋体"/>
                <w:szCs w:val="21"/>
                <w:u w:val="single"/>
                <w:lang w:eastAsia="zh-CN"/>
              </w:rPr>
              <w:t>2021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14</w:t>
            </w:r>
            <w:bookmarkStart w:id="11" w:name="_GoBack"/>
            <w:bookmarkEnd w:id="11"/>
            <w:r>
              <w:rPr>
                <w:rFonts w:hint="eastAsia" w:ascii="宋体" w:hAnsi="宋体" w:cs="宋体"/>
                <w:szCs w:val="21"/>
              </w:rPr>
              <w:t>日</w:t>
            </w:r>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p>
          <w:p>
            <w:pPr>
              <w:snapToGrid w:val="0"/>
              <w:spacing w:line="370" w:lineRule="exact"/>
              <w:jc w:val="left"/>
              <w:rPr>
                <w:rFonts w:ascii="宋体" w:hAnsi="宋体" w:cs="宋体"/>
                <w:color w:val="auto"/>
                <w:szCs w:val="21"/>
              </w:rPr>
            </w:pPr>
            <w:r>
              <w:rPr>
                <w:rFonts w:hint="eastAsia" w:ascii="宋体" w:hAnsi="宋体" w:cs="宋体"/>
                <w:szCs w:val="21"/>
              </w:rPr>
              <w:t>地点</w:t>
            </w:r>
            <w:r>
              <w:rPr>
                <w:rFonts w:ascii="宋体" w:hAnsi="宋体" w:cs="宋体"/>
                <w:szCs w:val="21"/>
              </w:rPr>
              <w:t>:</w:t>
            </w:r>
            <w:r>
              <w:rPr>
                <w:rFonts w:hint="eastAsia" w:ascii="宋体" w:hAnsi="宋体" w:cs="宋体"/>
                <w:bCs/>
                <w:szCs w:val="21"/>
                <w:u w:val="single"/>
              </w:rPr>
              <w:t>渝北区星光大道</w:t>
            </w:r>
            <w:r>
              <w:rPr>
                <w:rFonts w:ascii="宋体" w:hAnsi="宋体" w:cs="宋体"/>
                <w:bCs/>
                <w:szCs w:val="21"/>
                <w:u w:val="single"/>
              </w:rPr>
              <w:t>80</w:t>
            </w:r>
            <w:r>
              <w:rPr>
                <w:rFonts w:hint="eastAsia" w:ascii="宋体" w:hAnsi="宋体" w:cs="宋体"/>
                <w:bCs/>
                <w:szCs w:val="21"/>
                <w:u w:val="single"/>
              </w:rPr>
              <w:t>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70" w:lineRule="exact"/>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240" w:lineRule="auto"/>
        <w:jc w:val="left"/>
        <w:outlineLvl w:val="9"/>
        <w:rPr>
          <w:rFonts w:ascii="宋体" w:hAnsi="宋体" w:cs="宋体"/>
          <w:b/>
          <w:color w:val="000000" w:themeColor="text1"/>
          <w:sz w:val="30"/>
        </w:rPr>
      </w:pPr>
      <w:r>
        <w:rPr>
          <w:rFonts w:ascii="宋体" w:hAnsi="宋体" w:cs="宋体"/>
          <w:b/>
          <w:color w:val="000000" w:themeColor="text1"/>
          <w:sz w:val="30"/>
        </w:rPr>
        <w:br w:type="page"/>
      </w:r>
      <w:r>
        <w:rPr>
          <w:rFonts w:hint="eastAsia" w:ascii="宋体" w:hAnsi="宋体" w:cs="宋体"/>
          <w:b/>
          <w:color w:val="000000" w:themeColor="text1"/>
          <w:sz w:val="30"/>
        </w:rPr>
        <w:t>第三部分  评审方法（符合性评审）</w:t>
      </w:r>
    </w:p>
    <w:tbl>
      <w:tblPr>
        <w:tblStyle w:val="8"/>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255"/>
                <w:numId w:val="0"/>
              </w:numPr>
              <w:jc w:val="left"/>
              <w:rPr>
                <w:rFonts w:ascii="宋体" w:cs="宋体"/>
                <w:color w:val="000000" w:themeColor="text1"/>
              </w:rPr>
            </w:pPr>
            <w:r>
              <w:rPr>
                <w:rFonts w:hint="eastAsia" w:asciiTheme="minorEastAsia" w:hAnsiTheme="minorEastAsia" w:eastAsiaTheme="minorEastAsia"/>
                <w:szCs w:val="21"/>
              </w:rPr>
              <w:t>必须是重庆对外建设（集团）有限公司合格供方库内单位，且无失信记录；营业执照经营范围包含建材销售。单位负责人为同一人或者存在控</w:t>
            </w:r>
            <w:r>
              <w:rPr>
                <w:rFonts w:hint="eastAsia" w:cs="Times New Roman" w:asciiTheme="minorEastAsia" w:hAnsiTheme="minorEastAsia" w:eastAsiaTheme="minorEastAsia"/>
                <w:sz w:val="21"/>
                <w:szCs w:val="21"/>
              </w:rPr>
              <w:t>股、管理关系的不同单位不能同时参与投标</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123786822"/>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（合规）</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35342046"/>
      <w:bookmarkStart w:id="8" w:name="_Toc123786890"/>
      <w:bookmarkStart w:id="9" w:name="_Toc91392962"/>
      <w:bookmarkStart w:id="10" w:name="_Toc50864444"/>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8"/>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adjustRightInd w:val="0"/>
        <w:snapToGrid w:val="0"/>
        <w:spacing w:before="100" w:beforeAutospacing="1" w:after="100" w:afterAutospacing="1" w:line="540" w:lineRule="exact"/>
        <w:jc w:val="center"/>
        <w:rPr>
          <w:rFonts w:hint="eastAsia" w:ascii="黑体" w:hAnsi="黑体" w:eastAsia="黑体"/>
          <w:sz w:val="36"/>
          <w:szCs w:val="28"/>
        </w:rPr>
        <w:sectPr>
          <w:headerReference r:id="rId3" w:type="default"/>
          <w:footerReference r:id="rId4" w:type="default"/>
          <w:pgSz w:w="16838" w:h="11906" w:orient="landscape"/>
          <w:pgMar w:top="1417" w:right="1418" w:bottom="1134" w:left="1418" w:header="284" w:footer="283" w:gutter="0"/>
          <w:cols w:space="0" w:num="1"/>
          <w:rtlGutter w:val="0"/>
          <w:docGrid w:type="linesAndChars" w:linePitch="322" w:charSpace="0"/>
        </w:sectPr>
      </w:pPr>
    </w:p>
    <w:p>
      <w:pPr>
        <w:widowControl/>
        <w:ind w:firstLine="2416"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rPr>
        <w:t>江津区四屏镇旺龙村还房安置（二期）工程</w:t>
      </w:r>
    </w:p>
    <w:p>
      <w:pPr>
        <w:spacing w:line="560" w:lineRule="exact"/>
        <w:jc w:val="center"/>
        <w:rPr>
          <w:b/>
          <w:bCs/>
          <w:sz w:val="44"/>
          <w:szCs w:val="44"/>
        </w:rPr>
      </w:pPr>
      <w:r>
        <w:rPr>
          <w:rFonts w:hint="eastAsia"/>
          <w:b/>
          <w:bCs/>
          <w:sz w:val="44"/>
          <w:szCs w:val="44"/>
          <w:lang w:eastAsia="zh-CN"/>
        </w:rPr>
        <w:t>7-9#、15-19#楼模板、木方采购</w:t>
      </w:r>
    </w:p>
    <w:p>
      <w:pPr>
        <w:jc w:val="center"/>
        <w:outlineLvl w:val="4"/>
        <w:rPr>
          <w:rFonts w:cs="宋体"/>
          <w:b/>
          <w:color w:val="000000"/>
          <w:sz w:val="36"/>
          <w:szCs w:val="36"/>
        </w:rPr>
      </w:pPr>
    </w:p>
    <w:p>
      <w:pPr>
        <w:pStyle w:val="2"/>
      </w:pPr>
    </w:p>
    <w:p/>
    <w:p>
      <w:pPr>
        <w:jc w:val="center"/>
        <w:outlineLvl w:val="4"/>
        <w:rPr>
          <w:rFonts w:cs="宋体"/>
          <w:b/>
          <w:color w:val="000000"/>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2021-03-1004</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日期： </w:t>
      </w:r>
      <w:r>
        <w:rPr>
          <w:rFonts w:hint="eastAsia" w:cs="宋体"/>
          <w:b/>
          <w:sz w:val="32"/>
          <w:szCs w:val="32"/>
          <w:lang w:eastAsia="zh-CN"/>
        </w:rPr>
        <w:t>2021</w:t>
      </w:r>
      <w:r>
        <w:rPr>
          <w:rFonts w:hint="eastAsia" w:cs="宋体"/>
          <w:b/>
          <w:sz w:val="32"/>
          <w:szCs w:val="32"/>
        </w:rPr>
        <w:t>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9"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kern w:val="0"/>
          <w:sz w:val="28"/>
          <w:szCs w:val="28"/>
          <w:u w:val="single"/>
        </w:rPr>
        <w:t>江津区四屏镇旺龙村还房安置（二期）工程</w:t>
      </w:r>
      <w:r>
        <w:rPr>
          <w:rFonts w:hint="eastAsia" w:ascii="宋体" w:hAnsi="宋体" w:cs="宋体"/>
          <w:kern w:val="0"/>
          <w:sz w:val="28"/>
          <w:szCs w:val="28"/>
          <w:u w:val="single"/>
          <w:lang w:eastAsia="zh-CN"/>
        </w:rPr>
        <w:t>7-9#、15-19#楼模板、木方采购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2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2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20" w:leftChars="1000"/>
        <w:rPr>
          <w:rFonts w:ascii="宋体" w:cs="宋体"/>
          <w:sz w:val="28"/>
          <w:szCs w:val="28"/>
        </w:rPr>
      </w:pPr>
      <w:r>
        <w:rPr>
          <w:rFonts w:hint="eastAsia" w:ascii="宋体" w:hAnsi="宋体" w:cs="宋体"/>
          <w:sz w:val="28"/>
          <w:szCs w:val="28"/>
        </w:rPr>
        <w:t>地址：</w:t>
      </w:r>
    </w:p>
    <w:p>
      <w:pPr>
        <w:spacing w:line="560" w:lineRule="exact"/>
        <w:ind w:left="2120" w:leftChars="1000"/>
        <w:rPr>
          <w:rFonts w:ascii="宋体" w:cs="宋体"/>
          <w:sz w:val="28"/>
          <w:szCs w:val="28"/>
        </w:rPr>
      </w:pPr>
      <w:r>
        <w:rPr>
          <w:rFonts w:hint="eastAsia" w:ascii="宋体" w:hAnsi="宋体" w:cs="宋体"/>
          <w:sz w:val="28"/>
          <w:szCs w:val="28"/>
        </w:rPr>
        <w:t>电话：传真：</w:t>
      </w:r>
    </w:p>
    <w:p>
      <w:pPr>
        <w:spacing w:line="560" w:lineRule="exact"/>
        <w:ind w:left="212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eastAsia="zh-CN"/>
        </w:rPr>
        <w:t>2021</w:t>
      </w:r>
      <w:r>
        <w:rPr>
          <w:rFonts w:hint="eastAsia" w:ascii="宋体" w:hAnsi="宋体" w:cs="宋体"/>
          <w:sz w:val="28"/>
          <w:szCs w:val="28"/>
        </w:rPr>
        <w:t>年月日</w:t>
      </w:r>
    </w:p>
    <w:p>
      <w:pPr>
        <w:rPr>
          <w:rFonts w:ascii="宋体" w:cs="宋体"/>
          <w:b/>
          <w:sz w:val="28"/>
          <w:szCs w:val="28"/>
        </w:rPr>
      </w:pPr>
      <w:r>
        <w:rPr>
          <w:rFonts w:ascii="宋体"/>
          <w:sz w:val="28"/>
          <w:szCs w:val="28"/>
        </w:rPr>
        <w:br w:type="page"/>
      </w: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p>
      <w:pPr>
        <w:widowControl/>
        <w:jc w:val="center"/>
        <w:outlineLvl w:val="4"/>
        <w:rPr>
          <w:rFonts w:ascii="宋体" w:cs="宋体"/>
          <w:b/>
          <w:sz w:val="28"/>
          <w:szCs w:val="28"/>
        </w:rPr>
      </w:pPr>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kern w:val="0"/>
          <w:sz w:val="28"/>
          <w:szCs w:val="28"/>
          <w:u w:val="single"/>
        </w:rPr>
        <w:t>江津区四屏镇旺龙村还房安置（二期）工程</w:t>
      </w:r>
      <w:r>
        <w:rPr>
          <w:rFonts w:hint="eastAsia" w:ascii="宋体" w:hAnsi="宋体" w:cs="宋体"/>
          <w:kern w:val="0"/>
          <w:sz w:val="28"/>
          <w:szCs w:val="28"/>
          <w:u w:val="single"/>
          <w:lang w:eastAsia="zh-CN"/>
        </w:rPr>
        <w:t>7-9#、15-19#楼模板、木方采购</w:t>
      </w:r>
      <w:r>
        <w:rPr>
          <w:rFonts w:hint="eastAsia" w:ascii="宋体" w:hAnsi="宋体" w:cs="宋体"/>
          <w:sz w:val="28"/>
          <w:szCs w:val="28"/>
        </w:rPr>
        <w:t>（项目名称）招采（招采编号：</w:t>
      </w:r>
      <w:r>
        <w:rPr>
          <w:rFonts w:hint="eastAsia" w:ascii="宋体" w:hAnsi="宋体" w:cs="宋体"/>
          <w:sz w:val="28"/>
          <w:lang w:val="en-US" w:eastAsia="zh-CN"/>
        </w:rPr>
        <w:t>2021-03-1004</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33" o:spid="_x0000_s1033" o:spt="1" style="position:absolute;left:0pt;margin-left:-21.5pt;margin-top:24.45pt;height:170.45pt;width:440.65pt;z-index:2516551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eastAsia="zh-CN"/>
        </w:rPr>
        <w:t>2021</w:t>
      </w:r>
      <w:r>
        <w:rPr>
          <w:rFonts w:hint="eastAsia" w:ascii="宋体" w:hAnsi="宋体" w:cs="宋体"/>
          <w:kern w:val="0"/>
          <w:sz w:val="28"/>
          <w:szCs w:val="28"/>
        </w:rPr>
        <w:t>年月日</w:t>
      </w:r>
    </w:p>
    <w:p>
      <w:pPr>
        <w:widowControl/>
        <w:jc w:val="center"/>
        <w:outlineLvl w:val="4"/>
        <w:rPr>
          <w:rFonts w:ascii="宋体" w:cs="宋体"/>
          <w:b/>
          <w:sz w:val="28"/>
          <w:szCs w:val="28"/>
        </w:rPr>
      </w:pPr>
      <w:r>
        <w:rPr>
          <w:rFonts w:ascii="宋体"/>
          <w:bCs/>
          <w:sz w:val="28"/>
          <w:szCs w:val="28"/>
        </w:rPr>
        <w:br w:type="page"/>
      </w:r>
      <w:r>
        <w:rPr>
          <w:rFonts w:hint="eastAsia" w:ascii="宋体" w:hAnsi="宋体" w:cs="宋体"/>
          <w:b/>
          <w:sz w:val="28"/>
          <w:szCs w:val="28"/>
        </w:rPr>
        <w:t>三、法定代表人授权书</w:t>
      </w:r>
    </w:p>
    <w:p>
      <w:pPr>
        <w:adjustRightInd w:val="0"/>
        <w:snapToGrid w:val="0"/>
        <w:spacing w:line="360" w:lineRule="auto"/>
        <w:rPr>
          <w:rFonts w:ascii="宋体" w:hAns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kern w:val="0"/>
          <w:sz w:val="28"/>
          <w:szCs w:val="28"/>
          <w:u w:val="single"/>
        </w:rPr>
        <w:t>江津区四屏镇旺龙村还房安置（二期）工程</w:t>
      </w:r>
      <w:r>
        <w:rPr>
          <w:rFonts w:hint="eastAsia" w:ascii="宋体" w:hAnsi="宋体" w:cs="宋体"/>
          <w:kern w:val="0"/>
          <w:sz w:val="28"/>
          <w:szCs w:val="28"/>
          <w:u w:val="single"/>
          <w:lang w:eastAsia="zh-CN"/>
        </w:rPr>
        <w:t>7-9#、15-19#楼模板、木方采购</w:t>
      </w:r>
      <w:r>
        <w:rPr>
          <w:rFonts w:hint="eastAsia" w:ascii="宋体" w:hAnsi="宋体" w:cs="宋体"/>
          <w:kern w:val="0"/>
          <w:sz w:val="28"/>
          <w:szCs w:val="28"/>
        </w:rPr>
        <w:t>（招采编号：</w:t>
      </w:r>
      <w:r>
        <w:rPr>
          <w:rFonts w:hint="eastAsia" w:ascii="宋体" w:hAnsi="宋体" w:cs="宋体"/>
          <w:sz w:val="28"/>
          <w:lang w:val="en-US" w:eastAsia="zh-CN"/>
        </w:rPr>
        <w:t>2021-03-1004</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4"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_x0000_s1032" o:spid="_x0000_s1032" o:spt="1" style="position:absolute;left:0pt;margin-left:-21.1pt;margin-top:24.7pt;height:157.55pt;width:448.1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eastAsia="zh-CN"/>
        </w:rPr>
        <w:t>2021</w:t>
      </w:r>
      <w:r>
        <w:rPr>
          <w:rFonts w:hint="eastAsia" w:ascii="宋体" w:hAnsi="宋体" w:cs="宋体"/>
          <w:kern w:val="0"/>
          <w:sz w:val="28"/>
          <w:szCs w:val="28"/>
        </w:rPr>
        <w:t>年月日</w:t>
      </w:r>
    </w:p>
    <w:p>
      <w:pPr>
        <w:rPr>
          <w:rFonts w:ascii="宋体" w:cs="宋体"/>
          <w:b/>
          <w:sz w:val="28"/>
          <w:szCs w:val="28"/>
        </w:rPr>
      </w:pPr>
      <w:r>
        <w:rPr>
          <w:rFonts w:hint="eastAsia" w:ascii="宋体" w:hAnsi="宋体" w:cs="宋体"/>
          <w:sz w:val="28"/>
          <w:szCs w:val="28"/>
        </w:rPr>
        <w:t>注：投标人法定代表人参加投标的无须提供该委托书。</w:t>
      </w:r>
    </w:p>
    <w:p>
      <w:pPr>
        <w:widowControl/>
        <w:numPr>
          <w:ilvl w:val="255"/>
          <w:numId w:val="0"/>
        </w:numPr>
        <w:outlineLvl w:val="4"/>
        <w:rPr>
          <w:rFonts w:ascii="宋体" w:cs="宋体"/>
          <w:b/>
          <w:sz w:val="28"/>
          <w:szCs w:val="28"/>
        </w:rPr>
      </w:pPr>
    </w:p>
    <w:p>
      <w:pPr>
        <w:widowControl/>
        <w:numPr>
          <w:ilvl w:val="255"/>
          <w:numId w:val="0"/>
        </w:numPr>
        <w:jc w:val="center"/>
        <w:outlineLvl w:val="4"/>
        <w:rPr>
          <w:rFonts w:ascii="宋体" w:hAnsi="宋体" w:cs="宋体"/>
          <w:b/>
          <w:sz w:val="28"/>
          <w:szCs w:val="28"/>
        </w:rPr>
      </w:pPr>
      <w:r>
        <w:rPr>
          <w:rFonts w:ascii="Times New Roman" w:hAnsi="Times New Roman" w:cs="宋体"/>
          <w:sz w:val="28"/>
          <w:szCs w:val="28"/>
        </w:rPr>
        <w:br w:type="page"/>
      </w:r>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p>
    <w:p>
      <w:pPr>
        <w:widowControl/>
        <w:numPr>
          <w:ilvl w:val="255"/>
          <w:numId w:val="0"/>
        </w:numPr>
        <w:ind w:firstLine="7227" w:firstLineChars="2987"/>
        <w:jc w:val="left"/>
        <w:outlineLvl w:val="4"/>
        <w:rPr>
          <w:rFonts w:ascii="宋体" w:hAnsi="宋体" w:cs="宋体"/>
          <w:b/>
          <w:sz w:val="24"/>
          <w:szCs w:val="24"/>
        </w:rPr>
      </w:pPr>
      <w:r>
        <w:rPr>
          <w:rFonts w:ascii="宋体" w:hAnsi="宋体" w:cs="宋体"/>
          <w:b/>
          <w:sz w:val="24"/>
          <w:szCs w:val="24"/>
        </w:rPr>
        <w:t>单位：元</w:t>
      </w:r>
    </w:p>
    <w:tbl>
      <w:tblPr>
        <w:tblStyle w:val="8"/>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78"/>
        <w:gridCol w:w="1297"/>
        <w:gridCol w:w="425"/>
        <w:gridCol w:w="1272"/>
        <w:gridCol w:w="990"/>
        <w:gridCol w:w="1516"/>
        <w:gridCol w:w="913"/>
        <w:gridCol w:w="97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97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29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42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27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506"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0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97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9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42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27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516"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0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hint="eastAsia" w:cs="宋体" w:asciiTheme="minorEastAsia" w:hAnsiTheme="minorEastAsia" w:eastAsiaTheme="minorEastAsia"/>
                <w:color w:val="000000"/>
                <w:kern w:val="2"/>
                <w:sz w:val="21"/>
                <w:szCs w:val="21"/>
                <w:lang w:val="en-US" w:eastAsia="zh-CN" w:bidi="ar-SA"/>
              </w:rPr>
            </w:pPr>
            <w:r>
              <w:rPr>
                <w:rFonts w:ascii="Times New Roman" w:hAnsi="Times New Roman"/>
                <w:kern w:val="0"/>
                <w:sz w:val="28"/>
                <w:szCs w:val="28"/>
                <w:lang w:bidi="ar"/>
              </w:rPr>
              <w:t>1</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color w:val="000000"/>
                <w:kern w:val="2"/>
                <w:sz w:val="21"/>
                <w:szCs w:val="21"/>
                <w:lang w:val="en-US" w:eastAsia="zh-CN" w:bidi="ar-SA"/>
              </w:rPr>
            </w:pPr>
            <w:r>
              <w:rPr>
                <w:rFonts w:hint="eastAsia" w:ascii="宋体" w:hAnsi="宋体" w:cs="宋体"/>
                <w:bCs/>
                <w:kern w:val="0"/>
                <w:sz w:val="28"/>
                <w:szCs w:val="28"/>
                <w:lang w:eastAsia="zh-CN"/>
              </w:rPr>
              <w:t>模</w:t>
            </w:r>
            <w:r>
              <w:rPr>
                <w:rFonts w:hint="eastAsia" w:ascii="宋体" w:hAnsi="宋体" w:cs="宋体"/>
                <w:bCs/>
                <w:kern w:val="0"/>
                <w:sz w:val="28"/>
                <w:szCs w:val="28"/>
              </w:rPr>
              <w:t>板</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color w:val="000000"/>
                <w:kern w:val="2"/>
                <w:sz w:val="21"/>
                <w:szCs w:val="21"/>
                <w:lang w:val="en-US" w:eastAsia="zh-CN" w:bidi="ar-SA"/>
              </w:rPr>
            </w:pPr>
            <w:r>
              <w:rPr>
                <w:rFonts w:hint="eastAsia"/>
                <w:sz w:val="24"/>
              </w:rPr>
              <w:t>1830mm*915mm*12mm</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cs="宋体" w:asciiTheme="minorEastAsia" w:hAnsiTheme="minorEastAsia" w:eastAsiaTheme="minorEastAsia"/>
                <w:color w:val="000000"/>
                <w:kern w:val="2"/>
                <w:sz w:val="21"/>
                <w:szCs w:val="21"/>
                <w:lang w:val="en-US" w:eastAsia="zh-CN" w:bidi="ar-SA"/>
              </w:rPr>
            </w:pPr>
            <w:r>
              <w:rPr>
                <w:rFonts w:hint="eastAsia" w:ascii="Times New Roman" w:hAnsi="Times New Roman"/>
                <w:sz w:val="28"/>
                <w:szCs w:val="28"/>
              </w:rPr>
              <w:t>张</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cs="Arial" w:asciiTheme="minorEastAsia" w:hAnsiTheme="minorEastAsia" w:eastAsiaTheme="minorEastAsia"/>
                <w:color w:val="000000"/>
                <w:kern w:val="2"/>
                <w:sz w:val="21"/>
                <w:szCs w:val="21"/>
                <w:lang w:val="en-US" w:eastAsia="zh-CN" w:bidi="ar-SA"/>
              </w:rPr>
            </w:pPr>
            <w:r>
              <w:rPr>
                <w:rFonts w:hint="eastAsia" w:ascii="Times New Roman" w:hAnsi="Times New Roman" w:cs="Times New Roman"/>
                <w:sz w:val="28"/>
                <w:szCs w:val="28"/>
                <w:lang w:val="en-US" w:eastAsia="zh-CN"/>
              </w:rPr>
              <w:t>22730</w:t>
            </w:r>
          </w:p>
        </w:tc>
        <w:tc>
          <w:tcPr>
            <w:tcW w:w="990" w:type="dxa"/>
            <w:tcBorders>
              <w:top w:val="single" w:color="auto" w:sz="4" w:space="0"/>
              <w:left w:val="single" w:color="auto" w:sz="4" w:space="0"/>
              <w:bottom w:val="single" w:color="auto" w:sz="4" w:space="0"/>
            </w:tcBorders>
            <w:shd w:val="clear" w:color="auto" w:fill="auto"/>
            <w:vAlign w:val="center"/>
          </w:tcPr>
          <w:p>
            <w:pPr>
              <w:widowControl/>
              <w:spacing w:line="400" w:lineRule="exact"/>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55.00 </w:t>
            </w:r>
          </w:p>
        </w:tc>
        <w:tc>
          <w:tcPr>
            <w:tcW w:w="1516" w:type="dxa"/>
            <w:tcBorders>
              <w:top w:val="single" w:color="auto" w:sz="4" w:space="0"/>
              <w:left w:val="single" w:color="auto" w:sz="4" w:space="0"/>
              <w:bottom w:val="single" w:color="auto" w:sz="4" w:space="0"/>
            </w:tcBorders>
            <w:shd w:val="clear" w:color="auto" w:fill="auto"/>
            <w:vAlign w:val="center"/>
          </w:tcPr>
          <w:p>
            <w:pPr>
              <w:widowControl/>
              <w:spacing w:line="400" w:lineRule="exact"/>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1250150.00 </w:t>
            </w:r>
          </w:p>
        </w:tc>
        <w:tc>
          <w:tcPr>
            <w:tcW w:w="913" w:type="dxa"/>
            <w:tcBorders>
              <w:top w:val="single" w:color="auto" w:sz="4" w:space="0"/>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top w:val="single" w:color="auto" w:sz="4" w:space="0"/>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top w:val="single" w:color="auto" w:sz="4" w:space="0"/>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cs="宋体" w:asciiTheme="minorEastAsia" w:hAnsiTheme="minorEastAsia" w:eastAsiaTheme="minorEastAsia"/>
                <w:color w:val="000000"/>
                <w:szCs w:val="21"/>
              </w:rPr>
            </w:pPr>
            <w:r>
              <w:rPr>
                <w:rFonts w:hint="eastAsia" w:ascii="Times New Roman" w:hAnsi="Times New Roman" w:cs="Times New Roman"/>
                <w:i w:val="0"/>
                <w:color w:val="auto"/>
                <w:sz w:val="28"/>
                <w:szCs w:val="28"/>
                <w:u w:val="none"/>
                <w:lang w:val="en-US" w:eastAsia="zh-CN"/>
              </w:rPr>
              <w:t>2</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color w:val="000000"/>
                <w:kern w:val="2"/>
                <w:sz w:val="21"/>
                <w:szCs w:val="21"/>
                <w:lang w:val="en-US" w:eastAsia="zh-CN" w:bidi="ar-SA"/>
              </w:rPr>
            </w:pPr>
            <w:r>
              <w:rPr>
                <w:rFonts w:hint="eastAsia" w:ascii="Times New Roman" w:hAnsi="Times New Roman"/>
                <w:sz w:val="28"/>
                <w:szCs w:val="28"/>
              </w:rPr>
              <w:t>木方</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asciiTheme="minorEastAsia" w:hAnsiTheme="minorEastAsia" w:eastAsiaTheme="minorEastAsia"/>
                <w:color w:val="000000"/>
                <w:kern w:val="2"/>
                <w:sz w:val="21"/>
                <w:szCs w:val="21"/>
                <w:lang w:val="en-US" w:eastAsia="zh-CN" w:bidi="ar-SA"/>
              </w:rPr>
            </w:pPr>
            <w:r>
              <w:rPr>
                <w:rFonts w:hint="eastAsia"/>
                <w:sz w:val="24"/>
              </w:rPr>
              <w:t>3</w:t>
            </w:r>
            <w:r>
              <w:rPr>
                <w:rFonts w:hint="eastAsia"/>
                <w:sz w:val="24"/>
                <w:lang w:val="en-US" w:eastAsia="zh-CN"/>
              </w:rPr>
              <w:t>0</w:t>
            </w:r>
            <w:r>
              <w:rPr>
                <w:rFonts w:hint="eastAsia"/>
                <w:sz w:val="24"/>
              </w:rPr>
              <w:t>m</w:t>
            </w:r>
            <w:r>
              <w:rPr>
                <w:rFonts w:hint="eastAsia"/>
                <w:sz w:val="24"/>
                <w:lang w:val="en-US" w:eastAsia="zh-CN"/>
              </w:rPr>
              <w:t>m</w:t>
            </w:r>
            <w:r>
              <w:rPr>
                <w:rFonts w:hint="eastAsia"/>
                <w:sz w:val="24"/>
              </w:rPr>
              <w:t>厚*8</w:t>
            </w:r>
            <w:r>
              <w:rPr>
                <w:rFonts w:hint="eastAsia"/>
                <w:sz w:val="24"/>
                <w:lang w:val="en-US" w:eastAsia="zh-CN"/>
              </w:rPr>
              <w:t>0</w:t>
            </w:r>
            <w:r>
              <w:rPr>
                <w:rFonts w:hint="eastAsia"/>
                <w:sz w:val="24"/>
              </w:rPr>
              <w:t>m</w:t>
            </w:r>
            <w:r>
              <w:rPr>
                <w:rFonts w:hint="eastAsia"/>
                <w:sz w:val="24"/>
                <w:lang w:val="en-US" w:eastAsia="zh-CN"/>
              </w:rPr>
              <w:t>m</w:t>
            </w:r>
            <w:r>
              <w:rPr>
                <w:rFonts w:hint="eastAsia"/>
                <w:sz w:val="24"/>
              </w:rPr>
              <w:t>宽*3</w:t>
            </w:r>
            <w:r>
              <w:rPr>
                <w:rFonts w:hint="eastAsia"/>
                <w:sz w:val="24"/>
                <w:lang w:val="en-US" w:eastAsia="zh-CN"/>
              </w:rPr>
              <w:t>000m</w:t>
            </w:r>
            <w:r>
              <w:rPr>
                <w:rFonts w:hint="eastAsia"/>
                <w:sz w:val="24"/>
              </w:rPr>
              <w:t>m长</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cs="宋体" w:asciiTheme="minorEastAsia" w:hAnsiTheme="minorEastAsia" w:eastAsiaTheme="minorEastAsia"/>
                <w:color w:val="000000"/>
                <w:kern w:val="2"/>
                <w:sz w:val="21"/>
                <w:szCs w:val="21"/>
                <w:lang w:val="en-US" w:eastAsia="zh-CN" w:bidi="ar-SA"/>
              </w:rPr>
            </w:pPr>
            <w:r>
              <w:rPr>
                <w:rFonts w:hint="eastAsia" w:ascii="Times New Roman" w:hAnsi="Times New Roman"/>
                <w:sz w:val="28"/>
                <w:szCs w:val="28"/>
              </w:rPr>
              <w:t>根</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cs="Arial" w:asciiTheme="minorEastAsia" w:hAnsiTheme="minorEastAsia" w:eastAsiaTheme="minorEastAsia"/>
                <w:color w:val="000000"/>
                <w:kern w:val="2"/>
                <w:sz w:val="21"/>
                <w:szCs w:val="21"/>
                <w:lang w:val="en-US" w:eastAsia="zh-CN" w:bidi="ar-SA"/>
              </w:rPr>
            </w:pPr>
            <w:r>
              <w:rPr>
                <w:rFonts w:hint="eastAsia" w:ascii="Times New Roman" w:hAnsi="Times New Roman" w:cs="Times New Roman"/>
                <w:i w:val="0"/>
                <w:color w:val="auto"/>
                <w:sz w:val="28"/>
                <w:szCs w:val="28"/>
                <w:u w:val="none"/>
                <w:lang w:val="en-US" w:eastAsia="zh-CN"/>
              </w:rPr>
              <w:t>65504</w:t>
            </w:r>
          </w:p>
        </w:tc>
        <w:tc>
          <w:tcPr>
            <w:tcW w:w="990" w:type="dxa"/>
            <w:tcBorders>
              <w:top w:val="single" w:color="auto" w:sz="4" w:space="0"/>
              <w:left w:val="single" w:color="auto" w:sz="4" w:space="0"/>
              <w:bottom w:val="single" w:color="auto" w:sz="4" w:space="0"/>
            </w:tcBorders>
            <w:shd w:val="clear" w:color="auto" w:fill="auto"/>
            <w:vAlign w:val="center"/>
          </w:tcPr>
          <w:p>
            <w:pPr>
              <w:widowControl/>
              <w:spacing w:line="400" w:lineRule="exact"/>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15.80 </w:t>
            </w:r>
          </w:p>
        </w:tc>
        <w:tc>
          <w:tcPr>
            <w:tcW w:w="1516" w:type="dxa"/>
            <w:tcBorders>
              <w:top w:val="single" w:color="auto" w:sz="4" w:space="0"/>
              <w:left w:val="single" w:color="auto" w:sz="4" w:space="0"/>
              <w:bottom w:val="single" w:color="auto" w:sz="4" w:space="0"/>
            </w:tcBorders>
            <w:shd w:val="clear" w:color="auto" w:fill="auto"/>
            <w:vAlign w:val="center"/>
          </w:tcPr>
          <w:p>
            <w:pPr>
              <w:widowControl/>
              <w:spacing w:line="400" w:lineRule="exact"/>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1034963.20 </w:t>
            </w:r>
          </w:p>
        </w:tc>
        <w:tc>
          <w:tcPr>
            <w:tcW w:w="913" w:type="dxa"/>
            <w:tcBorders>
              <w:top w:val="single" w:color="auto" w:sz="4" w:space="0"/>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top w:val="single" w:color="auto" w:sz="4" w:space="0"/>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top w:val="single" w:color="auto" w:sz="4" w:space="0"/>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2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cs="宋体" w:asciiTheme="minorEastAsia" w:hAnsiTheme="minorEastAsia" w:eastAsiaTheme="minorEastAsia"/>
                <w:color w:val="000000"/>
                <w:szCs w:val="21"/>
                <w:lang w:val="en-US" w:eastAsia="zh-CN"/>
              </w:rPr>
            </w:pPr>
            <w:r>
              <w:rPr>
                <w:rFonts w:hint="eastAsia" w:ascii="Times New Roman" w:hAnsi="Times New Roman" w:cs="宋体"/>
                <w:sz w:val="24"/>
                <w:highlight w:val="none"/>
              </w:rPr>
              <w:t>合计（元）</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asciiTheme="minorEastAsia" w:hAnsiTheme="minorEastAsia" w:eastAsiaTheme="minorEastAsia"/>
                <w:color w:val="000000"/>
                <w:szCs w:val="21"/>
                <w:lang w:val="en-US" w:eastAsia="zh-CN"/>
              </w:rPr>
            </w:pPr>
          </w:p>
        </w:tc>
        <w:tc>
          <w:tcPr>
            <w:tcW w:w="990" w:type="dxa"/>
            <w:tcBorders>
              <w:top w:val="single" w:color="auto" w:sz="4" w:space="0"/>
              <w:left w:val="single" w:color="auto" w:sz="4" w:space="0"/>
            </w:tcBorders>
            <w:shd w:val="clear" w:color="auto" w:fill="auto"/>
            <w:vAlign w:val="center"/>
          </w:tcPr>
          <w:p>
            <w:pPr>
              <w:widowControl/>
              <w:spacing w:line="400" w:lineRule="exact"/>
              <w:jc w:val="center"/>
              <w:rPr>
                <w:rFonts w:hint="eastAsia" w:ascii="Times New Roman" w:hAnsi="Times New Roman" w:cs="Times New Roman"/>
                <w:sz w:val="24"/>
                <w:szCs w:val="24"/>
                <w:lang w:val="en-US" w:eastAsia="zh-CN"/>
              </w:rPr>
            </w:pPr>
          </w:p>
        </w:tc>
        <w:tc>
          <w:tcPr>
            <w:tcW w:w="1516" w:type="dxa"/>
            <w:tcBorders>
              <w:top w:val="single" w:color="auto" w:sz="4" w:space="0"/>
              <w:left w:val="single" w:color="auto" w:sz="4" w:space="0"/>
            </w:tcBorders>
            <w:shd w:val="clear" w:color="auto" w:fill="auto"/>
            <w:vAlign w:val="center"/>
          </w:tcPr>
          <w:p>
            <w:pPr>
              <w:widowControl/>
              <w:spacing w:line="400" w:lineRule="exact"/>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2285113.20 </w:t>
            </w:r>
          </w:p>
        </w:tc>
        <w:tc>
          <w:tcPr>
            <w:tcW w:w="91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6" w:firstLineChars="50"/>
        <w:jc w:val="left"/>
        <w:rPr>
          <w:rFonts w:ascii="宋体" w:hAnsi="宋体" w:cs="宋体"/>
          <w:color w:val="000000"/>
          <w:sz w:val="21"/>
          <w:szCs w:val="21"/>
        </w:rPr>
      </w:pPr>
      <w:r>
        <w:rPr>
          <w:rFonts w:hint="eastAsia" w:ascii="宋体" w:hAnsi="宋体" w:cs="宋体"/>
          <w:color w:val="000000"/>
          <w:szCs w:val="21"/>
        </w:rPr>
        <w:t>备注：</w:t>
      </w:r>
      <w:r>
        <w:rPr>
          <w:rFonts w:hint="eastAsia" w:ascii="宋体" w:hAnsi="宋体" w:cs="宋体"/>
          <w:color w:val="000000"/>
          <w:szCs w:val="21"/>
          <w:lang w:eastAsia="zh-CN"/>
        </w:rPr>
        <w:t>以上</w:t>
      </w:r>
      <w:r>
        <w:rPr>
          <w:rFonts w:hint="eastAsia" w:ascii="宋体" w:hAnsi="宋体" w:cs="宋体"/>
          <w:color w:val="000000"/>
          <w:szCs w:val="21"/>
          <w:lang w:val="en-US" w:eastAsia="zh-CN"/>
        </w:rPr>
        <w:t>单价包含运输费、材料费、上下车费、税金（税率为13%）等一切相关费用</w:t>
      </w:r>
      <w:r>
        <w:rPr>
          <w:rFonts w:hint="eastAsia" w:ascii="宋体" w:hAnsi="宋体" w:cs="宋体"/>
          <w:color w:val="000000"/>
          <w:szCs w:val="21"/>
          <w:lang w:eastAsia="zh-CN"/>
        </w:rPr>
        <w:t>。</w:t>
      </w:r>
    </w:p>
    <w:p>
      <w:pPr>
        <w:rPr>
          <w:rFonts w:ascii="Times New Roman" w:hAnsi="Times New Roman" w:cs="宋体"/>
          <w:sz w:val="28"/>
          <w:szCs w:val="28"/>
        </w:rPr>
      </w:pPr>
    </w:p>
    <w:p>
      <w:pPr>
        <w:ind w:firstLine="282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2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20" w:firstLineChars="1000"/>
        <w:rPr>
          <w:rFonts w:ascii="宋体" w:cs="宋体"/>
          <w:b/>
          <w:sz w:val="28"/>
          <w:szCs w:val="28"/>
        </w:rPr>
      </w:pPr>
      <w:r>
        <w:rPr>
          <w:rFonts w:hint="eastAsia" w:ascii="Times New Roman" w:hAnsi="Times New Roman" w:cs="宋体"/>
          <w:sz w:val="28"/>
          <w:szCs w:val="28"/>
        </w:rPr>
        <w:t>日期：</w:t>
      </w:r>
      <w:r>
        <w:rPr>
          <w:rFonts w:hint="eastAsia" w:ascii="Times New Roman" w:hAnsi="Times New Roman" w:cs="宋体"/>
          <w:sz w:val="28"/>
          <w:szCs w:val="28"/>
          <w:lang w:eastAsia="zh-CN"/>
        </w:rPr>
        <w:t>2021</w:t>
      </w:r>
      <w:r>
        <w:rPr>
          <w:rFonts w:hint="eastAsia" w:ascii="Times New Roman" w:hAnsi="Times New Roman" w:cs="宋体"/>
          <w:sz w:val="28"/>
          <w:szCs w:val="28"/>
        </w:rPr>
        <w:t>年月日</w:t>
      </w:r>
      <w:r>
        <w:rPr>
          <w:rFonts w:ascii="Times New Roman" w:hAnsi="Times New Roman" w:cs="宋体"/>
          <w:sz w:val="28"/>
          <w:szCs w:val="28"/>
        </w:rPr>
        <w:br w:type="page"/>
      </w:r>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rPr>
          <w:rFonts w:ascii="黑体" w:hAnsi="宋体" w:eastAsia="黑体"/>
          <w:b/>
          <w:sz w:val="44"/>
          <w:szCs w:val="44"/>
        </w:rPr>
      </w:pPr>
      <w:r>
        <w:rPr>
          <w:rFonts w:hint="eastAsia" w:ascii="黑体" w:hAnsi="宋体" w:eastAsia="黑体"/>
          <w:b/>
          <w:sz w:val="44"/>
          <w:szCs w:val="44"/>
        </w:rPr>
        <w:t>江津区四屏镇旺龙村还房安置（二期）工程</w:t>
      </w:r>
    </w:p>
    <w:p>
      <w:pPr>
        <w:adjustRightInd w:val="0"/>
        <w:snapToGrid w:val="0"/>
        <w:spacing w:line="360" w:lineRule="auto"/>
        <w:ind w:left="563" w:leftChars="266"/>
        <w:rPr>
          <w:rFonts w:ascii="黑体" w:hAnsi="宋体" w:eastAsia="黑体"/>
          <w:b/>
          <w:sz w:val="32"/>
          <w:szCs w:val="32"/>
        </w:rPr>
      </w:pPr>
    </w:p>
    <w:p>
      <w:pPr>
        <w:adjustRightInd w:val="0"/>
        <w:snapToGrid w:val="0"/>
        <w:spacing w:line="360" w:lineRule="auto"/>
        <w:ind w:left="563" w:leftChars="266"/>
        <w:jc w:val="center"/>
        <w:rPr>
          <w:rFonts w:ascii="黑体" w:hAnsi="宋体" w:eastAsia="黑体"/>
          <w:b/>
          <w:sz w:val="44"/>
          <w:szCs w:val="44"/>
        </w:rPr>
      </w:pPr>
      <w:r>
        <w:rPr>
          <w:rFonts w:hint="eastAsia" w:ascii="黑体" w:hAnsi="宋体" w:eastAsia="黑体"/>
          <w:b/>
          <w:sz w:val="44"/>
          <w:szCs w:val="44"/>
          <w:lang w:eastAsia="zh-CN"/>
        </w:rPr>
        <w:t>7-9#、15-19#楼模板、木方采购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2021-03-1004</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eastAsia="zh-CN"/>
        </w:rPr>
        <w:t>2021</w:t>
      </w:r>
      <w:r>
        <w:rPr>
          <w:rFonts w:hint="eastAsia" w:cs="宋体"/>
          <w:b/>
          <w:sz w:val="32"/>
          <w:szCs w:val="32"/>
        </w:rPr>
        <w:t>年月日</w:t>
      </w:r>
    </w:p>
    <w:p>
      <w:pPr>
        <w:widowControl/>
        <w:jc w:val="center"/>
        <w:rPr>
          <w:rFonts w:ascii="宋体" w:cs="宋体"/>
          <w:bCs/>
          <w:sz w:val="28"/>
          <w:szCs w:val="28"/>
        </w:rPr>
      </w:pPr>
    </w:p>
    <w:p>
      <w:pPr>
        <w:widowControl/>
        <w:jc w:val="left"/>
      </w:pPr>
    </w:p>
    <w:p>
      <w:pPr>
        <w:spacing w:line="560" w:lineRule="exact"/>
        <w:jc w:val="center"/>
      </w:pPr>
    </w:p>
    <w:sectPr>
      <w:pgSz w:w="11906" w:h="16838"/>
      <w:pgMar w:top="1417" w:right="1134" w:bottom="1417" w:left="1417" w:header="284" w:footer="283" w:gutter="0"/>
      <w:cols w:space="0" w:num="1"/>
      <w:rtlGutter w:val="0"/>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33</w:t>
    </w:r>
    <w:r>
      <w:rPr>
        <w:lang w:val="zh-CN"/>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HorizontalSpacing w:val="106"/>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92200"/>
    <w:rsid w:val="000C50EB"/>
    <w:rsid w:val="000F2B73"/>
    <w:rsid w:val="000F44E1"/>
    <w:rsid w:val="00127F6D"/>
    <w:rsid w:val="00144273"/>
    <w:rsid w:val="00151A52"/>
    <w:rsid w:val="001C346A"/>
    <w:rsid w:val="001D1F18"/>
    <w:rsid w:val="001E36B7"/>
    <w:rsid w:val="001F2972"/>
    <w:rsid w:val="00211B64"/>
    <w:rsid w:val="00237544"/>
    <w:rsid w:val="00240B80"/>
    <w:rsid w:val="00247DBC"/>
    <w:rsid w:val="00271EEE"/>
    <w:rsid w:val="00281D3F"/>
    <w:rsid w:val="002821BF"/>
    <w:rsid w:val="00292B9F"/>
    <w:rsid w:val="00295927"/>
    <w:rsid w:val="002A63FD"/>
    <w:rsid w:val="002C0D94"/>
    <w:rsid w:val="002D08E8"/>
    <w:rsid w:val="002F60DD"/>
    <w:rsid w:val="00311FE3"/>
    <w:rsid w:val="003521D8"/>
    <w:rsid w:val="003564BE"/>
    <w:rsid w:val="00366433"/>
    <w:rsid w:val="00373FDD"/>
    <w:rsid w:val="00381227"/>
    <w:rsid w:val="0039086C"/>
    <w:rsid w:val="003A19FA"/>
    <w:rsid w:val="003B513B"/>
    <w:rsid w:val="003C1248"/>
    <w:rsid w:val="003C7201"/>
    <w:rsid w:val="00412D12"/>
    <w:rsid w:val="004221EC"/>
    <w:rsid w:val="00427D29"/>
    <w:rsid w:val="004362D4"/>
    <w:rsid w:val="00437FF2"/>
    <w:rsid w:val="0044172D"/>
    <w:rsid w:val="004500FC"/>
    <w:rsid w:val="004535ED"/>
    <w:rsid w:val="00457EE9"/>
    <w:rsid w:val="004743FC"/>
    <w:rsid w:val="00497ACA"/>
    <w:rsid w:val="004A655B"/>
    <w:rsid w:val="004D79E8"/>
    <w:rsid w:val="004F31D3"/>
    <w:rsid w:val="00522F28"/>
    <w:rsid w:val="005277A5"/>
    <w:rsid w:val="00556E04"/>
    <w:rsid w:val="005829CE"/>
    <w:rsid w:val="0059153B"/>
    <w:rsid w:val="005B067E"/>
    <w:rsid w:val="005C33AA"/>
    <w:rsid w:val="005E1C20"/>
    <w:rsid w:val="005E2948"/>
    <w:rsid w:val="005E782D"/>
    <w:rsid w:val="00606BAF"/>
    <w:rsid w:val="006139EC"/>
    <w:rsid w:val="006273BF"/>
    <w:rsid w:val="0065305B"/>
    <w:rsid w:val="0065550D"/>
    <w:rsid w:val="00681155"/>
    <w:rsid w:val="00695436"/>
    <w:rsid w:val="006B0F39"/>
    <w:rsid w:val="006D21A1"/>
    <w:rsid w:val="006F3FA1"/>
    <w:rsid w:val="00701985"/>
    <w:rsid w:val="00703AE6"/>
    <w:rsid w:val="007368CF"/>
    <w:rsid w:val="007401B1"/>
    <w:rsid w:val="0075249E"/>
    <w:rsid w:val="00755117"/>
    <w:rsid w:val="00764CF8"/>
    <w:rsid w:val="0077779F"/>
    <w:rsid w:val="007A084B"/>
    <w:rsid w:val="007A5039"/>
    <w:rsid w:val="007B67A7"/>
    <w:rsid w:val="007F0615"/>
    <w:rsid w:val="0081533E"/>
    <w:rsid w:val="00834168"/>
    <w:rsid w:val="0083736C"/>
    <w:rsid w:val="00847FFE"/>
    <w:rsid w:val="008821CF"/>
    <w:rsid w:val="00886EE3"/>
    <w:rsid w:val="0089701C"/>
    <w:rsid w:val="008A7D01"/>
    <w:rsid w:val="008D2882"/>
    <w:rsid w:val="008E51E3"/>
    <w:rsid w:val="00941EAD"/>
    <w:rsid w:val="009842B8"/>
    <w:rsid w:val="009A6B63"/>
    <w:rsid w:val="009B0160"/>
    <w:rsid w:val="009E15CB"/>
    <w:rsid w:val="00A023E4"/>
    <w:rsid w:val="00A2214B"/>
    <w:rsid w:val="00A411CD"/>
    <w:rsid w:val="00A47EA2"/>
    <w:rsid w:val="00A62782"/>
    <w:rsid w:val="00A72287"/>
    <w:rsid w:val="00A728D8"/>
    <w:rsid w:val="00A768D6"/>
    <w:rsid w:val="00A9651D"/>
    <w:rsid w:val="00AD59BB"/>
    <w:rsid w:val="00AD7135"/>
    <w:rsid w:val="00AE43E3"/>
    <w:rsid w:val="00AF43C2"/>
    <w:rsid w:val="00B055F8"/>
    <w:rsid w:val="00B06CD0"/>
    <w:rsid w:val="00B34664"/>
    <w:rsid w:val="00B47ADD"/>
    <w:rsid w:val="00B57728"/>
    <w:rsid w:val="00B70C02"/>
    <w:rsid w:val="00B71FF9"/>
    <w:rsid w:val="00BC5A45"/>
    <w:rsid w:val="00BC5BF5"/>
    <w:rsid w:val="00BE1AFB"/>
    <w:rsid w:val="00BE53A3"/>
    <w:rsid w:val="00C05C80"/>
    <w:rsid w:val="00C11603"/>
    <w:rsid w:val="00C4799A"/>
    <w:rsid w:val="00C507A9"/>
    <w:rsid w:val="00C65C47"/>
    <w:rsid w:val="00C66560"/>
    <w:rsid w:val="00C9173F"/>
    <w:rsid w:val="00C9478E"/>
    <w:rsid w:val="00CB4238"/>
    <w:rsid w:val="00CC0BB8"/>
    <w:rsid w:val="00D143FB"/>
    <w:rsid w:val="00D25389"/>
    <w:rsid w:val="00D35763"/>
    <w:rsid w:val="00D47F51"/>
    <w:rsid w:val="00D57D3E"/>
    <w:rsid w:val="00D83A5C"/>
    <w:rsid w:val="00D86EAA"/>
    <w:rsid w:val="00D95BC9"/>
    <w:rsid w:val="00DB2EC7"/>
    <w:rsid w:val="00DB7666"/>
    <w:rsid w:val="00DC48EA"/>
    <w:rsid w:val="00DD1E62"/>
    <w:rsid w:val="00DD4277"/>
    <w:rsid w:val="00E052F9"/>
    <w:rsid w:val="00E056B6"/>
    <w:rsid w:val="00E066A3"/>
    <w:rsid w:val="00E11E5C"/>
    <w:rsid w:val="00E13921"/>
    <w:rsid w:val="00E17E34"/>
    <w:rsid w:val="00E61DEA"/>
    <w:rsid w:val="00E6383E"/>
    <w:rsid w:val="00E932D0"/>
    <w:rsid w:val="00EA4CDD"/>
    <w:rsid w:val="00EA5F80"/>
    <w:rsid w:val="00EB6683"/>
    <w:rsid w:val="00EC7935"/>
    <w:rsid w:val="00EE1634"/>
    <w:rsid w:val="00EE3D58"/>
    <w:rsid w:val="00EF267E"/>
    <w:rsid w:val="00F02052"/>
    <w:rsid w:val="00F07644"/>
    <w:rsid w:val="00F160EC"/>
    <w:rsid w:val="00F304D9"/>
    <w:rsid w:val="00F31016"/>
    <w:rsid w:val="00F434BB"/>
    <w:rsid w:val="00F44454"/>
    <w:rsid w:val="00F73F0B"/>
    <w:rsid w:val="00FA240D"/>
    <w:rsid w:val="01AE298A"/>
    <w:rsid w:val="01B80752"/>
    <w:rsid w:val="05AD10CF"/>
    <w:rsid w:val="08322C85"/>
    <w:rsid w:val="09576F34"/>
    <w:rsid w:val="0B2B6141"/>
    <w:rsid w:val="0C7D0E97"/>
    <w:rsid w:val="0E3365A1"/>
    <w:rsid w:val="0ED64C51"/>
    <w:rsid w:val="0F04372B"/>
    <w:rsid w:val="0FC66040"/>
    <w:rsid w:val="101310C6"/>
    <w:rsid w:val="118A4B29"/>
    <w:rsid w:val="11E12F38"/>
    <w:rsid w:val="12956D23"/>
    <w:rsid w:val="13E803EC"/>
    <w:rsid w:val="13F06609"/>
    <w:rsid w:val="16102171"/>
    <w:rsid w:val="1783596C"/>
    <w:rsid w:val="184372EB"/>
    <w:rsid w:val="196F01D6"/>
    <w:rsid w:val="199A2C20"/>
    <w:rsid w:val="1A7B7968"/>
    <w:rsid w:val="1B251DB8"/>
    <w:rsid w:val="1CB92F8D"/>
    <w:rsid w:val="1F0413C9"/>
    <w:rsid w:val="216C7E53"/>
    <w:rsid w:val="21940678"/>
    <w:rsid w:val="23BD037B"/>
    <w:rsid w:val="26DD0601"/>
    <w:rsid w:val="2975666F"/>
    <w:rsid w:val="2A812C65"/>
    <w:rsid w:val="2CD02C3F"/>
    <w:rsid w:val="2CF648B9"/>
    <w:rsid w:val="2EE41993"/>
    <w:rsid w:val="2EF87E0E"/>
    <w:rsid w:val="2FC750DD"/>
    <w:rsid w:val="333D3E3E"/>
    <w:rsid w:val="334B2642"/>
    <w:rsid w:val="33EA4E34"/>
    <w:rsid w:val="352649ED"/>
    <w:rsid w:val="354D7E08"/>
    <w:rsid w:val="35C14CD0"/>
    <w:rsid w:val="35E12FDA"/>
    <w:rsid w:val="37F0702D"/>
    <w:rsid w:val="3A3D57F6"/>
    <w:rsid w:val="3A7D1FEA"/>
    <w:rsid w:val="3C382FD9"/>
    <w:rsid w:val="3CA3317F"/>
    <w:rsid w:val="3D312482"/>
    <w:rsid w:val="3E0A326A"/>
    <w:rsid w:val="3EAF34B6"/>
    <w:rsid w:val="3F337C7B"/>
    <w:rsid w:val="3F9F71E5"/>
    <w:rsid w:val="3FE404AA"/>
    <w:rsid w:val="42922681"/>
    <w:rsid w:val="43410020"/>
    <w:rsid w:val="45997357"/>
    <w:rsid w:val="46A3195B"/>
    <w:rsid w:val="47890650"/>
    <w:rsid w:val="484F6B38"/>
    <w:rsid w:val="4A811EB9"/>
    <w:rsid w:val="4DDC4917"/>
    <w:rsid w:val="4E3618CE"/>
    <w:rsid w:val="4E4C6323"/>
    <w:rsid w:val="4FA15510"/>
    <w:rsid w:val="4FB913F4"/>
    <w:rsid w:val="50C64B99"/>
    <w:rsid w:val="50F37175"/>
    <w:rsid w:val="520B3C74"/>
    <w:rsid w:val="52DA4067"/>
    <w:rsid w:val="5339362F"/>
    <w:rsid w:val="53947E28"/>
    <w:rsid w:val="559212AB"/>
    <w:rsid w:val="578A4EAD"/>
    <w:rsid w:val="57A215C0"/>
    <w:rsid w:val="583A37A5"/>
    <w:rsid w:val="5E266D81"/>
    <w:rsid w:val="5E7D5F69"/>
    <w:rsid w:val="5EEC058F"/>
    <w:rsid w:val="60280473"/>
    <w:rsid w:val="617E67D5"/>
    <w:rsid w:val="61D7641C"/>
    <w:rsid w:val="62C568EE"/>
    <w:rsid w:val="63435CB8"/>
    <w:rsid w:val="64217E8B"/>
    <w:rsid w:val="666A7986"/>
    <w:rsid w:val="66A879D7"/>
    <w:rsid w:val="68C24E3B"/>
    <w:rsid w:val="6C5B1371"/>
    <w:rsid w:val="6D8F4643"/>
    <w:rsid w:val="6DC46F06"/>
    <w:rsid w:val="6E080A42"/>
    <w:rsid w:val="6E2C5F92"/>
    <w:rsid w:val="6E4614E6"/>
    <w:rsid w:val="6EFD3EB5"/>
    <w:rsid w:val="6F35522F"/>
    <w:rsid w:val="6FE674D7"/>
    <w:rsid w:val="709E1FAD"/>
    <w:rsid w:val="73E57B77"/>
    <w:rsid w:val="73EA1E5C"/>
    <w:rsid w:val="748F32F1"/>
    <w:rsid w:val="7499701B"/>
    <w:rsid w:val="75790617"/>
    <w:rsid w:val="76C86DF1"/>
    <w:rsid w:val="772E7303"/>
    <w:rsid w:val="7851453D"/>
    <w:rsid w:val="7879031E"/>
    <w:rsid w:val="79F956C5"/>
    <w:rsid w:val="7C505C4C"/>
    <w:rsid w:val="7C9F49B8"/>
    <w:rsid w:val="7D024A12"/>
    <w:rsid w:val="7D667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3"/>
    <w:qFormat/>
    <w:uiPriority w:val="0"/>
    <w:rPr>
      <w:sz w:val="16"/>
      <w:szCs w:val="16"/>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customStyle="1" w:styleId="10">
    <w:name w:val="网格型1"/>
    <w:basedOn w:val="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9"/>
    <w:link w:val="6"/>
    <w:qFormat/>
    <w:uiPriority w:val="0"/>
    <w:rPr>
      <w:rFonts w:ascii="Calibri" w:hAnsi="Calibri"/>
      <w:kern w:val="2"/>
      <w:sz w:val="18"/>
      <w:szCs w:val="18"/>
    </w:rPr>
  </w:style>
  <w:style w:type="character" w:customStyle="1" w:styleId="12">
    <w:name w:val="页脚 Char"/>
    <w:basedOn w:val="9"/>
    <w:link w:val="5"/>
    <w:qFormat/>
    <w:uiPriority w:val="99"/>
    <w:rPr>
      <w:rFonts w:ascii="Calibri" w:hAnsi="Calibri"/>
      <w:kern w:val="2"/>
      <w:sz w:val="18"/>
      <w:szCs w:val="18"/>
    </w:rPr>
  </w:style>
  <w:style w:type="character" w:customStyle="1" w:styleId="13">
    <w:name w:val="批注框文本 Char"/>
    <w:basedOn w:val="9"/>
    <w:link w:val="4"/>
    <w:qFormat/>
    <w:uiPriority w:val="0"/>
    <w:rPr>
      <w:rFonts w:ascii="Calibri" w:hAnsi="Calibri"/>
      <w:kern w:val="2"/>
      <w:sz w:val="16"/>
      <w:szCs w:val="16"/>
    </w:rPr>
  </w:style>
  <w:style w:type="character" w:customStyle="1" w:styleId="14">
    <w:name w:val="font51"/>
    <w:basedOn w:val="9"/>
    <w:qFormat/>
    <w:uiPriority w:val="0"/>
    <w:rPr>
      <w:rFonts w:hint="eastAsia" w:ascii="仿宋" w:hAnsi="仿宋" w:eastAsia="仿宋"/>
      <w:color w:val="000000"/>
      <w:sz w:val="24"/>
      <w:szCs w:val="24"/>
      <w:u w:val="none"/>
    </w:rPr>
  </w:style>
  <w:style w:type="character" w:customStyle="1" w:styleId="15">
    <w:name w:val="font61"/>
    <w:basedOn w:val="9"/>
    <w:qFormat/>
    <w:uiPriority w:val="0"/>
    <w:rPr>
      <w:rFonts w:hint="eastAsia" w:ascii="宋体" w:hAnsi="宋体" w:eastAsia="宋体"/>
      <w:color w:val="000000"/>
      <w:sz w:val="24"/>
      <w:szCs w:val="24"/>
      <w:u w:val="none"/>
    </w:rPr>
  </w:style>
  <w:style w:type="character" w:customStyle="1" w:styleId="16">
    <w:name w:val="font0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5377</Words>
  <Characters>30655</Characters>
  <Lines>255</Lines>
  <Paragraphs>71</Paragraphs>
  <TotalTime>1</TotalTime>
  <ScaleCrop>false</ScaleCrop>
  <LinksUpToDate>false</LinksUpToDate>
  <CharactersWithSpaces>35961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2021-01-12T06:28:30Z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