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忠县至石宝沿江旅游公路一期工程（G348县城至牟家山段）</w:t>
      </w:r>
    </w:p>
    <w:p>
      <w:pPr>
        <w:tabs>
          <w:tab w:val="left" w:pos="670"/>
          <w:tab w:val="center" w:pos="4252"/>
        </w:tabs>
        <w:spacing w:line="360" w:lineRule="auto"/>
        <w:jc w:val="center"/>
        <w:outlineLvl w:val="3"/>
        <w:rPr>
          <w:rFonts w:hint="default" w:ascii="黑体" w:hAnsi="宋体" w:eastAsia="黑体" w:cs="黑体"/>
          <w:b/>
          <w:sz w:val="44"/>
          <w:szCs w:val="44"/>
          <w:highlight w:val="none"/>
          <w:lang w:val="en-US" w:eastAsia="zh-CN"/>
        </w:rPr>
      </w:pPr>
      <w:r>
        <w:rPr>
          <w:rFonts w:hint="eastAsia" w:ascii="黑体" w:hAnsi="宋体" w:eastAsia="黑体" w:cs="黑体"/>
          <w:b/>
          <w:sz w:val="44"/>
          <w:szCs w:val="44"/>
          <w:highlight w:val="none"/>
          <w:lang w:val="en-US" w:eastAsia="zh-CN"/>
        </w:rPr>
        <w:t>地材</w:t>
      </w:r>
      <w:r>
        <w:rPr>
          <w:rFonts w:hint="eastAsia" w:ascii="黑体" w:hAnsi="宋体" w:eastAsia="黑体" w:cs="黑体"/>
          <w:b/>
          <w:sz w:val="44"/>
          <w:szCs w:val="44"/>
          <w:highlight w:val="none"/>
          <w:lang w:eastAsia="zh-CN"/>
        </w:rPr>
        <w:t>材料</w:t>
      </w:r>
      <w:r>
        <w:rPr>
          <w:rFonts w:hint="eastAsia" w:ascii="黑体" w:hAnsi="宋体" w:eastAsia="黑体" w:cs="黑体"/>
          <w:b/>
          <w:sz w:val="44"/>
          <w:szCs w:val="44"/>
          <w:highlight w:val="none"/>
        </w:rPr>
        <w:t>采购</w:t>
      </w:r>
      <w:r>
        <w:rPr>
          <w:rFonts w:hint="eastAsia" w:ascii="黑体" w:hAnsi="宋体" w:eastAsia="黑体" w:cs="黑体"/>
          <w:b/>
          <w:sz w:val="44"/>
          <w:szCs w:val="44"/>
          <w:highlight w:val="none"/>
          <w:lang w:val="en-US" w:eastAsia="zh-CN"/>
        </w:rPr>
        <w:t>(第二次）</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2021-03-1037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忠县至石宝沿江旅游公路一期工程（G348县城至牟家山段）地材</w:t>
      </w:r>
      <w:r>
        <w:rPr>
          <w:rFonts w:hint="eastAsia" w:ascii="宋体" w:hAnsi="宋体" w:eastAsia="宋体" w:cs="宋体"/>
          <w:bCs/>
          <w:color w:val="auto"/>
          <w:sz w:val="28"/>
          <w:szCs w:val="22"/>
          <w:highlight w:val="none"/>
          <w:u w:val="single"/>
          <w:lang w:val="en-US" w:eastAsia="zh-CN"/>
        </w:rPr>
        <w:t>材料采购</w:t>
      </w:r>
      <w:r>
        <w:rPr>
          <w:rFonts w:hint="eastAsia" w:ascii="宋体" w:hAnsi="宋体" w:cs="宋体"/>
          <w:bCs/>
          <w:color w:val="auto"/>
          <w:sz w:val="28"/>
          <w:szCs w:val="22"/>
          <w:highlight w:val="none"/>
          <w:u w:val="single"/>
          <w:lang w:val="en-US" w:eastAsia="zh-CN"/>
        </w:rPr>
        <w:t>（第二次）</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忠县至石宝沿江旅游公路一期工程（G348县城至牟家山段）</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u w:val="single"/>
          <w:lang w:val="en-US"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bCs/>
          <w:color w:val="auto"/>
          <w:sz w:val="28"/>
          <w:szCs w:val="22"/>
          <w:highlight w:val="none"/>
          <w:u w:val="single"/>
          <w:lang w:val="en-US" w:eastAsia="zh-CN"/>
        </w:rPr>
        <w:t>砂78445.25吨、碎石143706.55吨</w:t>
      </w:r>
      <w:r>
        <w:rPr>
          <w:rFonts w:hint="eastAsia" w:ascii="宋体" w:hAnsi="宋体" w:eastAsia="宋体" w:cs="宋体"/>
          <w:bCs/>
          <w:color w:val="auto"/>
          <w:sz w:val="28"/>
          <w:szCs w:val="22"/>
          <w:highlight w:val="none"/>
          <w:u w:val="single"/>
          <w:lang w:val="en-US" w:eastAsia="zh-CN"/>
        </w:rPr>
        <w:t>,</w:t>
      </w:r>
      <w:r>
        <w:rPr>
          <w:rFonts w:hint="eastAsia" w:ascii="宋体" w:hAnsi="宋体" w:cs="宋体"/>
          <w:bCs/>
          <w:color w:val="auto"/>
          <w:sz w:val="28"/>
          <w:szCs w:val="22"/>
          <w:highlight w:val="none"/>
          <w:u w:val="single"/>
          <w:lang w:val="en-US" w:eastAsia="zh-CN"/>
        </w:rPr>
        <w:t>详见招采文件。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重庆市忠县忠州街道、涂井乡</w:t>
      </w:r>
      <w:r>
        <w:rPr>
          <w:rFonts w:hint="eastAsia" w:ascii="宋体" w:hAnsi="宋体" w:eastAsia="宋体" w:cs="宋体"/>
          <w:bCs/>
          <w:color w:val="auto"/>
          <w:sz w:val="28"/>
          <w:szCs w:val="22"/>
          <w:highlight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6</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8</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6</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8</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898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93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忠县至石宝沿江旅游公路一期工程（G348县城至牟家山段）/重庆忠县忠州街道、涂井乡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Cs w:val="21"/>
                <w:highlight w:val="none"/>
                <w:lang w:val="en-US" w:eastAsia="zh-CN"/>
              </w:rPr>
              <w:t>砂78445.25吨、碎石143706.55吨,</w:t>
            </w:r>
            <w:r>
              <w:rPr>
                <w:rFonts w:hint="eastAsia" w:ascii="宋体" w:hAnsi="宋体" w:cs="宋体"/>
                <w:color w:val="auto"/>
                <w:szCs w:val="21"/>
                <w:highlight w:val="none"/>
                <w:lang w:eastAsia="zh-CN"/>
              </w:rPr>
              <w:t>详见招采文件。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rPr>
              <w:t>暂定数量：</w:t>
            </w:r>
            <w:r>
              <w:rPr>
                <w:rFonts w:hint="eastAsia" w:ascii="宋体" w:hAnsi="宋体" w:cs="宋体"/>
                <w:color w:val="auto"/>
                <w:szCs w:val="21"/>
                <w:highlight w:val="none"/>
                <w:lang w:val="en-US" w:eastAsia="zh-CN"/>
              </w:rPr>
              <w:t>砂78445.25吨、碎石143706.55吨,</w:t>
            </w:r>
            <w:r>
              <w:rPr>
                <w:rFonts w:hint="eastAsia" w:ascii="宋体" w:hAnsi="宋体" w:cs="宋体"/>
                <w:color w:val="auto"/>
                <w:szCs w:val="21"/>
                <w:highlight w:val="none"/>
                <w:lang w:eastAsia="zh-CN"/>
              </w:rPr>
              <w:t>详见招采文件。按项目部要求按时供货。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1"/>
              </w:numPr>
              <w:suppressLineNumbers w:val="0"/>
              <w:snapToGrid w:val="0"/>
              <w:spacing w:before="0" w:beforeAutospacing="0" w:after="0" w:afterAutospacing="0" w:line="240" w:lineRule="auto"/>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1"/>
              </w:numPr>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 w:val="21"/>
                <w:szCs w:val="21"/>
                <w:highlight w:val="none"/>
              </w:rPr>
              <w:t>本次要求投标人营业执照经营范围必须包含销售</w:t>
            </w:r>
            <w:r>
              <w:rPr>
                <w:rFonts w:hint="eastAsia" w:ascii="宋体" w:hAnsi="宋体" w:cs="宋体"/>
                <w:color w:val="auto"/>
                <w:sz w:val="21"/>
                <w:szCs w:val="21"/>
                <w:highlight w:val="none"/>
                <w:lang w:val="en-US" w:eastAsia="zh-CN"/>
              </w:rPr>
              <w:t>建筑</w:t>
            </w:r>
            <w:r>
              <w:rPr>
                <w:rFonts w:hint="eastAsia" w:ascii="宋体" w:hAnsi="宋体" w:cs="宋体"/>
                <w:color w:val="auto"/>
                <w:sz w:val="21"/>
                <w:szCs w:val="21"/>
                <w:highlight w:val="none"/>
                <w:lang w:eastAsia="zh-CN"/>
              </w:rPr>
              <w:t>材料</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FF0000"/>
                <w:szCs w:val="21"/>
                <w:highlight w:val="none"/>
              </w:rPr>
              <w:t>最高限价（</w:t>
            </w:r>
            <w:r>
              <w:rPr>
                <w:rFonts w:hint="eastAsia" w:ascii="宋体" w:hAnsi="宋体" w:cs="宋体"/>
                <w:color w:val="FF0000"/>
                <w:szCs w:val="21"/>
                <w:highlight w:val="none"/>
                <w:lang w:val="en-US" w:eastAsia="zh-CN"/>
              </w:rPr>
              <w:t>不</w:t>
            </w:r>
            <w:r>
              <w:rPr>
                <w:rFonts w:hint="eastAsia" w:ascii="宋体" w:hAnsi="宋体" w:eastAsia="宋体" w:cs="宋体"/>
                <w:color w:val="FF0000"/>
                <w:szCs w:val="21"/>
                <w:highlight w:val="none"/>
              </w:rPr>
              <w:t>含税</w:t>
            </w:r>
            <w:r>
              <w:rPr>
                <w:rFonts w:hint="eastAsia" w:ascii="宋体" w:hAnsi="宋体" w:eastAsia="宋体" w:cs="宋体"/>
                <w:color w:val="auto"/>
                <w:szCs w:val="21"/>
                <w:highlight w:val="none"/>
              </w:rPr>
              <w:t>）</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lang w:val="en-US" w:eastAsia="zh-CN"/>
              </w:rPr>
            </w:pPr>
            <w:r>
              <w:rPr>
                <w:rFonts w:hint="eastAsia" w:asciiTheme="minorEastAsia" w:hAnsiTheme="minorEastAsia" w:eastAsiaTheme="minorEastAsia"/>
                <w:szCs w:val="21"/>
                <w:lang w:val="en-US" w:eastAsia="zh-CN"/>
              </w:rPr>
              <w:t>17105688.60元。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14:textFill>
                  <w14:solidFill>
                    <w14:schemeClr w14:val="tx1"/>
                  </w14:solidFill>
                </w14:textFill>
              </w:rPr>
              <w:t>报价要求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地材</w:t>
            </w:r>
            <w:r>
              <w:rPr>
                <w:rFonts w:hint="default" w:ascii="宋体" w:hAnsi="宋体" w:eastAsia="宋体" w:cs="宋体"/>
                <w:color w:val="auto"/>
                <w:szCs w:val="21"/>
                <w:highlight w:val="none"/>
                <w:lang w:val="en-US" w:eastAsia="zh-CN"/>
              </w:rPr>
              <w:t>采购合同支付条款双方于每月25日就当月所供材料进行对账</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次月1</w:t>
            </w: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US" w:eastAsia="zh-CN"/>
              </w:rPr>
              <w:t>日前支付上月货款的</w:t>
            </w:r>
            <w:r>
              <w:rPr>
                <w:rFonts w:hint="default" w:ascii="宋体" w:hAnsi="宋体" w:eastAsia="宋体" w:cs="宋体"/>
                <w:color w:val="auto"/>
                <w:szCs w:val="21"/>
                <w:highlight w:val="yellow"/>
                <w:lang w:val="en-US" w:eastAsia="zh-CN"/>
              </w:rPr>
              <w:t>80</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，供货完毕办理结算后支付至100%</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工程量按过磅数量据实计算。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杨宏伟</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8</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9</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both"/>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w:t>
            </w:r>
            <w:r>
              <w:rPr>
                <w:rFonts w:hint="eastAsia" w:cs="Times New Roman" w:asciiTheme="minorEastAsia" w:hAnsiTheme="minorEastAsia" w:eastAsiaTheme="minorEastAsia"/>
                <w:color w:val="auto"/>
                <w:sz w:val="21"/>
                <w:szCs w:val="21"/>
                <w:highlight w:val="none"/>
                <w:lang w:eastAsia="zh-CN"/>
              </w:rPr>
              <w:t>吨吨</w:t>
            </w:r>
            <w:r>
              <w:rPr>
                <w:rFonts w:hint="eastAsia" w:cs="Times New Roman" w:asciiTheme="minorEastAsia" w:hAnsiTheme="minorEastAsia" w:eastAsiaTheme="minorEastAsia"/>
                <w:color w:val="auto"/>
                <w:sz w:val="21"/>
                <w:szCs w:val="21"/>
                <w:highlight w:val="none"/>
              </w:rPr>
              <w: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开标</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both"/>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pStyle w:val="2"/>
        <w:rPr>
          <w:rFonts w:ascii="宋体" w:hAnsi="宋体" w:eastAsia="宋体" w:cs="宋体"/>
          <w:b/>
          <w:color w:val="auto"/>
          <w:sz w:val="30"/>
          <w:szCs w:val="22"/>
          <w:highlight w:val="none"/>
        </w:rPr>
      </w:pPr>
    </w:p>
    <w:p>
      <w:pPr>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479991610"/>
      <w:bookmarkStart w:id="1" w:name="_Toc467987851"/>
      <w:bookmarkStart w:id="2" w:name="_Toc467236768"/>
      <w:bookmarkStart w:id="3" w:name="_Toc480021081"/>
      <w:bookmarkStart w:id="4" w:name="_Toc480010736"/>
      <w:bookmarkStart w:id="5" w:name="_Toc6397150"/>
      <w:bookmarkStart w:id="6" w:name="_Toc6727971"/>
      <w:bookmarkStart w:id="7" w:name="_Toc480020285"/>
      <w:bookmarkStart w:id="8" w:name="_Toc500861026"/>
      <w:bookmarkStart w:id="9" w:name="_Toc468606057"/>
      <w:bookmarkStart w:id="10" w:name="_Toc454701405"/>
      <w:bookmarkStart w:id="11" w:name="_Toc468157564"/>
      <w:bookmarkStart w:id="12" w:name="_Toc491658679"/>
      <w:bookmarkStart w:id="13" w:name="_Toc458262638"/>
      <w:bookmarkStart w:id="14" w:name="_Toc123786880"/>
      <w:bookmarkStart w:id="15" w:name="_Toc90779595"/>
      <w:bookmarkStart w:id="16" w:name="_Toc65998015"/>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必须包含销售建筑</w:t>
            </w:r>
            <w:r>
              <w:rPr>
                <w:rFonts w:hint="eastAsia" w:ascii="宋体" w:hAnsi="宋体" w:cs="宋体"/>
                <w:color w:val="auto"/>
                <w:sz w:val="21"/>
                <w:szCs w:val="21"/>
                <w:highlight w:val="none"/>
                <w:u w:val="single"/>
                <w:lang w:eastAsia="zh-CN"/>
              </w:rPr>
              <w:t>材料</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42923333"/>
      <w:bookmarkStart w:id="19" w:name="_Toc123786822"/>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pageBreakBefore w:val="0"/>
        <w:widowControl w:val="0"/>
        <w:kinsoku/>
        <w:wordWrap/>
        <w:overflowPunct/>
        <w:topLinePunct w:val="0"/>
        <w:autoSpaceDE/>
        <w:autoSpaceDN/>
        <w:bidi w:val="0"/>
        <w:spacing w:line="264" w:lineRule="auto"/>
        <w:textAlignment w:val="auto"/>
        <w:rPr>
          <w:rFonts w:hint="default"/>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地材</w:t>
      </w:r>
      <w:r>
        <w:rPr>
          <w:rFonts w:hint="eastAsia" w:ascii="宋体" w:hAnsi="宋体" w:cs="宋体"/>
          <w:b/>
          <w:color w:val="auto"/>
          <w:sz w:val="44"/>
          <w:szCs w:val="44"/>
          <w:highlight w:val="none"/>
          <w:u w:val="none"/>
          <w:lang w:eastAsia="zh-CN"/>
        </w:rPr>
        <w:t>材料采购（第二次）</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 xml:space="preserve">招采文件编号：2021-03-1037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忠县至石宝沿江旅游公路一期工程（G348县城至牟家山段）地材材料采购（第二次）</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人民币（大写）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总价（不含税）</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26066260"/>
      <w:bookmarkStart w:id="25" w:name="_Toc6397151"/>
      <w:bookmarkStart w:id="26" w:name="_Toc6727972"/>
      <w:bookmarkStart w:id="27" w:name="_Toc500861027"/>
      <w:bookmarkStart w:id="28" w:name="_Toc491658680"/>
      <w:bookmarkStart w:id="29" w:name="_Toc90779596"/>
      <w:bookmarkStart w:id="30" w:name="_Toc65998016"/>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忠县至石宝沿江旅游公路一期工程（G348县城至牟家山段）</w:t>
      </w:r>
      <w:r>
        <w:rPr>
          <w:rFonts w:hint="eastAsia" w:ascii="宋体" w:hAnsi="宋体" w:cs="宋体"/>
          <w:color w:val="auto"/>
          <w:sz w:val="28"/>
          <w:szCs w:val="28"/>
          <w:highlight w:val="none"/>
          <w:u w:val="single"/>
          <w:lang w:val="en-US" w:eastAsia="zh-CN"/>
        </w:rPr>
        <w:t>地材</w:t>
      </w:r>
      <w:r>
        <w:rPr>
          <w:rFonts w:hint="eastAsia" w:ascii="宋体" w:hAnsi="宋体" w:cs="宋体"/>
          <w:color w:val="auto"/>
          <w:sz w:val="28"/>
          <w:szCs w:val="28"/>
          <w:highlight w:val="none"/>
          <w:u w:val="single"/>
          <w:lang w:eastAsia="zh-CN"/>
        </w:rPr>
        <w:t>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single"/>
          <w:lang w:eastAsia="zh-CN"/>
        </w:rPr>
        <w:t>（第二次）</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2021-03-1037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忠县至石宝沿江旅游公路一期工程（G348县城至牟家山段）</w:t>
      </w:r>
      <w:r>
        <w:rPr>
          <w:rFonts w:hint="eastAsia" w:ascii="宋体" w:hAnsi="宋体" w:cs="宋体"/>
          <w:color w:val="auto"/>
          <w:kern w:val="0"/>
          <w:sz w:val="28"/>
          <w:szCs w:val="28"/>
          <w:highlight w:val="none"/>
          <w:u w:val="single"/>
          <w:lang w:val="en-US" w:eastAsia="zh-CN"/>
        </w:rPr>
        <w:t>地材</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kern w:val="0"/>
          <w:sz w:val="28"/>
          <w:szCs w:val="28"/>
          <w:highlight w:val="none"/>
          <w:u w:val="single"/>
          <w:lang w:eastAsia="zh-CN"/>
        </w:rPr>
        <w:t>（第二次）</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2021-03-1037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3"/>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12"/>
        <w:gridCol w:w="1183"/>
        <w:gridCol w:w="1033"/>
        <w:gridCol w:w="1150"/>
        <w:gridCol w:w="784"/>
        <w:gridCol w:w="1300"/>
        <w:gridCol w:w="816"/>
        <w:gridCol w:w="115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9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18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103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1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08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含税）</w:t>
            </w:r>
          </w:p>
        </w:tc>
        <w:tc>
          <w:tcPr>
            <w:tcW w:w="19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含税）</w:t>
            </w:r>
          </w:p>
        </w:tc>
        <w:tc>
          <w:tcPr>
            <w:tcW w:w="150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9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18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3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1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84"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30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150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9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砂</w:t>
            </w:r>
          </w:p>
        </w:tc>
        <w:tc>
          <w:tcPr>
            <w:tcW w:w="118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eastAsia" w:ascii="Times New Roman" w:hAnsi="Times New Roman"/>
                <w:color w:val="auto"/>
                <w:kern w:val="0"/>
                <w:sz w:val="24"/>
                <w:szCs w:val="24"/>
                <w:lang w:val="en-US" w:eastAsia="zh-CN"/>
              </w:rPr>
              <w:t>综合</w:t>
            </w:r>
          </w:p>
        </w:tc>
        <w:tc>
          <w:tcPr>
            <w:tcW w:w="103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000000"/>
                <w:kern w:val="0"/>
                <w:sz w:val="20"/>
                <w:szCs w:val="20"/>
                <w:u w:val="none"/>
                <w:lang w:val="en-US" w:eastAsia="zh-CN" w:bidi="ar"/>
              </w:rPr>
              <w:t>t</w:t>
            </w: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default" w:ascii="宋体" w:hAnsi="宋体" w:eastAsia="宋体" w:cs="宋体"/>
                <w:i w:val="0"/>
                <w:iCs w:val="0"/>
                <w:color w:val="000000"/>
                <w:kern w:val="2"/>
                <w:sz w:val="21"/>
                <w:szCs w:val="21"/>
                <w:u w:val="none"/>
                <w:lang w:val="en-US" w:eastAsia="zh-CN" w:bidi="ar-SA"/>
              </w:rPr>
              <w:t>47067.15</w:t>
            </w:r>
          </w:p>
        </w:tc>
        <w:tc>
          <w:tcPr>
            <w:tcW w:w="78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75</w:t>
            </w:r>
            <w:r>
              <w:rPr>
                <w:rFonts w:hint="eastAsia" w:ascii="宋体" w:hAnsi="宋体" w:cs="宋体"/>
                <w:i w:val="0"/>
                <w:iCs w:val="0"/>
                <w:color w:val="000000"/>
                <w:kern w:val="2"/>
                <w:sz w:val="21"/>
                <w:szCs w:val="21"/>
                <w:u w:val="none"/>
                <w:lang w:val="en-US" w:eastAsia="zh-CN" w:bidi="ar-SA"/>
              </w:rPr>
              <w:t>.00</w:t>
            </w:r>
          </w:p>
        </w:tc>
        <w:tc>
          <w:tcPr>
            <w:tcW w:w="13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3530036.25</w:t>
            </w:r>
          </w:p>
        </w:tc>
        <w:tc>
          <w:tcPr>
            <w:tcW w:w="816"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503"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运输至项目部旁拌合站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w:t>
            </w:r>
          </w:p>
        </w:tc>
        <w:tc>
          <w:tcPr>
            <w:tcW w:w="9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碎石</w:t>
            </w:r>
          </w:p>
        </w:tc>
        <w:tc>
          <w:tcPr>
            <w:tcW w:w="118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Times New Roman" w:hAnsi="Times New Roman"/>
                <w:color w:val="auto"/>
                <w:kern w:val="0"/>
                <w:sz w:val="24"/>
                <w:szCs w:val="24"/>
                <w:lang w:val="en-US" w:eastAsia="zh-CN"/>
              </w:rPr>
              <w:t>综合</w:t>
            </w:r>
          </w:p>
        </w:tc>
        <w:tc>
          <w:tcPr>
            <w:tcW w:w="103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000000"/>
                <w:kern w:val="0"/>
                <w:sz w:val="20"/>
                <w:szCs w:val="20"/>
                <w:u w:val="none"/>
                <w:lang w:val="en-US" w:eastAsia="zh-CN" w:bidi="ar"/>
              </w:rPr>
              <w:t>t</w:t>
            </w: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color w:val="000000"/>
                <w:kern w:val="0"/>
                <w:sz w:val="22"/>
                <w:szCs w:val="22"/>
                <w:u w:val="none"/>
                <w:lang w:val="en-US" w:eastAsia="zh-CN" w:bidi="ar"/>
              </w:rPr>
              <w:t>86223.93</w:t>
            </w:r>
          </w:p>
        </w:tc>
        <w:tc>
          <w:tcPr>
            <w:tcW w:w="78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75</w:t>
            </w:r>
            <w:r>
              <w:rPr>
                <w:rFonts w:hint="eastAsia" w:ascii="宋体" w:hAnsi="宋体" w:cs="宋体"/>
                <w:i w:val="0"/>
                <w:iCs w:val="0"/>
                <w:color w:val="000000"/>
                <w:kern w:val="2"/>
                <w:sz w:val="21"/>
                <w:szCs w:val="21"/>
                <w:u w:val="none"/>
                <w:lang w:val="en-US" w:eastAsia="zh-CN" w:bidi="ar-SA"/>
              </w:rPr>
              <w:t>.00</w:t>
            </w:r>
          </w:p>
        </w:tc>
        <w:tc>
          <w:tcPr>
            <w:tcW w:w="13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6466794.75</w:t>
            </w:r>
          </w:p>
        </w:tc>
        <w:tc>
          <w:tcPr>
            <w:tcW w:w="816"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503" w:type="dxa"/>
            <w:vMerge w:val="continue"/>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9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砂</w:t>
            </w:r>
          </w:p>
        </w:tc>
        <w:tc>
          <w:tcPr>
            <w:tcW w:w="118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Times New Roman" w:hAnsi="Times New Roman"/>
                <w:color w:val="auto"/>
                <w:kern w:val="0"/>
                <w:sz w:val="24"/>
                <w:szCs w:val="24"/>
                <w:lang w:val="en-US" w:eastAsia="zh-CN"/>
              </w:rPr>
              <w:t>综合</w:t>
            </w:r>
          </w:p>
        </w:tc>
        <w:tc>
          <w:tcPr>
            <w:tcW w:w="103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000000"/>
                <w:kern w:val="0"/>
                <w:sz w:val="20"/>
                <w:szCs w:val="20"/>
                <w:u w:val="none"/>
                <w:lang w:val="en-US" w:eastAsia="zh-CN" w:bidi="ar"/>
              </w:rPr>
              <w:t>t</w:t>
            </w: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color w:val="000000"/>
                <w:kern w:val="0"/>
                <w:sz w:val="22"/>
                <w:szCs w:val="22"/>
                <w:u w:val="none"/>
                <w:lang w:val="en-US" w:eastAsia="zh-CN" w:bidi="ar"/>
              </w:rPr>
              <w:t>31378.10</w:t>
            </w:r>
          </w:p>
        </w:tc>
        <w:tc>
          <w:tcPr>
            <w:tcW w:w="78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78</w:t>
            </w:r>
            <w:r>
              <w:rPr>
                <w:rFonts w:hint="eastAsia" w:ascii="宋体" w:hAnsi="宋体" w:cs="宋体"/>
                <w:i w:val="0"/>
                <w:iCs w:val="0"/>
                <w:color w:val="000000"/>
                <w:kern w:val="2"/>
                <w:sz w:val="21"/>
                <w:szCs w:val="21"/>
                <w:u w:val="none"/>
                <w:lang w:val="en-US" w:eastAsia="zh-CN" w:bidi="ar-SA"/>
              </w:rPr>
              <w:t>.00</w:t>
            </w:r>
          </w:p>
        </w:tc>
        <w:tc>
          <w:tcPr>
            <w:tcW w:w="13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2510248</w:t>
            </w:r>
            <w:r>
              <w:rPr>
                <w:rFonts w:hint="eastAsia" w:ascii="宋体" w:hAnsi="宋体" w:cs="宋体"/>
                <w:i w:val="0"/>
                <w:iCs w:val="0"/>
                <w:color w:val="000000"/>
                <w:kern w:val="2"/>
                <w:sz w:val="21"/>
                <w:szCs w:val="21"/>
                <w:u w:val="none"/>
                <w:lang w:val="en-US" w:eastAsia="zh-CN" w:bidi="ar-SA"/>
              </w:rPr>
              <w:t>.00</w:t>
            </w:r>
          </w:p>
        </w:tc>
        <w:tc>
          <w:tcPr>
            <w:tcW w:w="816"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503"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运输至牟家山隧道口拌合站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9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碎石</w:t>
            </w:r>
          </w:p>
        </w:tc>
        <w:tc>
          <w:tcPr>
            <w:tcW w:w="118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Times New Roman" w:hAnsi="Times New Roman"/>
                <w:color w:val="auto"/>
                <w:kern w:val="0"/>
                <w:sz w:val="24"/>
                <w:szCs w:val="24"/>
                <w:lang w:val="en-US" w:eastAsia="zh-CN"/>
              </w:rPr>
              <w:t>综合</w:t>
            </w:r>
          </w:p>
        </w:tc>
        <w:tc>
          <w:tcPr>
            <w:tcW w:w="103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000000"/>
                <w:kern w:val="0"/>
                <w:sz w:val="20"/>
                <w:szCs w:val="20"/>
                <w:u w:val="none"/>
                <w:lang w:val="en-US" w:eastAsia="zh-CN" w:bidi="ar"/>
              </w:rPr>
              <w:t>t</w:t>
            </w: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color w:val="000000"/>
                <w:kern w:val="0"/>
                <w:sz w:val="22"/>
                <w:szCs w:val="22"/>
                <w:u w:val="none"/>
                <w:lang w:val="en-US" w:eastAsia="zh-CN" w:bidi="ar"/>
              </w:rPr>
              <w:t xml:space="preserve">57482.62 </w:t>
            </w:r>
          </w:p>
        </w:tc>
        <w:tc>
          <w:tcPr>
            <w:tcW w:w="78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78</w:t>
            </w:r>
            <w:r>
              <w:rPr>
                <w:rFonts w:hint="eastAsia" w:ascii="宋体" w:hAnsi="宋体" w:cs="宋体"/>
                <w:i w:val="0"/>
                <w:iCs w:val="0"/>
                <w:color w:val="000000"/>
                <w:kern w:val="2"/>
                <w:sz w:val="21"/>
                <w:szCs w:val="21"/>
                <w:u w:val="none"/>
                <w:lang w:val="en-US" w:eastAsia="zh-CN" w:bidi="ar-SA"/>
              </w:rPr>
              <w:t>.00</w:t>
            </w:r>
          </w:p>
        </w:tc>
        <w:tc>
          <w:tcPr>
            <w:tcW w:w="13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4598609.60</w:t>
            </w:r>
          </w:p>
        </w:tc>
        <w:tc>
          <w:tcPr>
            <w:tcW w:w="816"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5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503" w:type="dxa"/>
            <w:vMerge w:val="continue"/>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803"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4"/>
                <w:highlight w:val="none"/>
              </w:rPr>
            </w:pPr>
            <w:r>
              <w:rPr>
                <w:rFonts w:hint="eastAsia" w:ascii="宋体" w:hAnsi="宋体" w:cs="宋体"/>
                <w:i w:val="0"/>
                <w:iCs w:val="0"/>
                <w:color w:val="000000"/>
                <w:kern w:val="0"/>
                <w:sz w:val="22"/>
                <w:szCs w:val="22"/>
                <w:u w:val="none"/>
                <w:lang w:val="en-US" w:eastAsia="zh-CN" w:bidi="ar"/>
              </w:rPr>
              <w:t>合计</w:t>
            </w:r>
          </w:p>
        </w:tc>
        <w:tc>
          <w:tcPr>
            <w:tcW w:w="2084"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i w:val="0"/>
                <w:iCs w:val="0"/>
                <w:color w:val="000000"/>
                <w:kern w:val="2"/>
                <w:sz w:val="21"/>
                <w:szCs w:val="21"/>
                <w:u w:val="none"/>
                <w:lang w:val="en-US" w:eastAsia="zh-CN" w:bidi="ar-SA"/>
              </w:rPr>
              <w:t>17105688.60</w:t>
            </w:r>
          </w:p>
        </w:tc>
        <w:tc>
          <w:tcPr>
            <w:tcW w:w="1966"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highlight w:val="none"/>
                <w:lang w:val="en-US" w:eastAsia="zh-CN"/>
              </w:rPr>
            </w:pPr>
          </w:p>
        </w:tc>
        <w:tc>
          <w:tcPr>
            <w:tcW w:w="1503"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2"/>
          <w:szCs w:val="22"/>
          <w:highlight w:val="none"/>
          <w:lang w:eastAsia="zh-CN"/>
        </w:rPr>
        <w:t>说明：</w:t>
      </w:r>
      <w:r>
        <w:rPr>
          <w:rFonts w:hint="eastAsia" w:ascii="Times New Roman" w:hAnsi="Times New Roman" w:cs="Times New Roman"/>
          <w:color w:val="auto"/>
          <w:sz w:val="21"/>
          <w:szCs w:val="21"/>
          <w:highlight w:val="none"/>
          <w:lang w:val="en-US" w:eastAsia="zh-CN"/>
        </w:rPr>
        <w:t>材料最高单价限价为到场价，含材料费、至工地现场运输费、管理费、利润</w:t>
      </w:r>
      <w:r>
        <w:rPr>
          <w:rFonts w:hint="eastAsia" w:ascii="宋体" w:hAnsi="宋体" w:eastAsia="宋体" w:cs="宋体"/>
          <w:color w:val="auto"/>
          <w:sz w:val="22"/>
          <w:szCs w:val="22"/>
          <w:highlight w:val="none"/>
          <w:lang w:eastAsia="zh-CN"/>
        </w:rPr>
        <w:t>等所有费用。</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50864444"/>
      <w:bookmarkStart w:id="34" w:name="_Toc123786890"/>
      <w:bookmarkStart w:id="35" w:name="_Toc35342046"/>
      <w:bookmarkStart w:id="36" w:name="_Toc91392962"/>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default" w:ascii="宋体" w:hAnsi="宋体" w:cs="宋体"/>
          <w:b/>
          <w:color w:val="auto"/>
          <w:sz w:val="44"/>
          <w:szCs w:val="44"/>
          <w:highlight w:val="none"/>
          <w:u w:val="none"/>
          <w:lang w:val="en-US" w:eastAsia="zh-CN"/>
        </w:rPr>
      </w:pPr>
      <w:r>
        <w:rPr>
          <w:rFonts w:hint="eastAsia" w:ascii="宋体" w:hAnsi="宋体" w:cs="宋体"/>
          <w:b/>
          <w:color w:val="auto"/>
          <w:sz w:val="44"/>
          <w:szCs w:val="44"/>
          <w:highlight w:val="none"/>
          <w:u w:val="none"/>
          <w:lang w:val="en-US" w:eastAsia="zh-CN"/>
        </w:rPr>
        <w:t>地材</w:t>
      </w:r>
      <w:r>
        <w:rPr>
          <w:rFonts w:hint="eastAsia" w:ascii="宋体" w:hAnsi="宋体" w:cs="宋体"/>
          <w:b/>
          <w:color w:val="auto"/>
          <w:sz w:val="44"/>
          <w:szCs w:val="44"/>
          <w:highlight w:val="none"/>
          <w:u w:val="none"/>
          <w:lang w:eastAsia="zh-CN"/>
        </w:rPr>
        <w:t>材料采购</w:t>
      </w:r>
      <w:r>
        <w:rPr>
          <w:rFonts w:hint="eastAsia" w:ascii="宋体" w:hAnsi="宋体" w:cs="宋体"/>
          <w:b/>
          <w:color w:val="auto"/>
          <w:sz w:val="44"/>
          <w:szCs w:val="44"/>
          <w:highlight w:val="none"/>
          <w:u w:val="none"/>
          <w:lang w:val="en-US" w:eastAsia="zh-CN"/>
        </w:rPr>
        <w:t>(第二次）</w:t>
      </w:r>
      <w:bookmarkStart w:id="37" w:name="_GoBack"/>
      <w:bookmarkEnd w:id="37"/>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 xml:space="preserve">：2021-03-1037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69F4"/>
    <w:multiLevelType w:val="singleLevel"/>
    <w:tmpl w:val="9A1C69F4"/>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202AF"/>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0B7422"/>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DD7627"/>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E02704"/>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03471B"/>
    <w:rsid w:val="111B3609"/>
    <w:rsid w:val="112436EB"/>
    <w:rsid w:val="11425A8A"/>
    <w:rsid w:val="114E6AA2"/>
    <w:rsid w:val="11505AE8"/>
    <w:rsid w:val="11570995"/>
    <w:rsid w:val="116F1F9E"/>
    <w:rsid w:val="117E2341"/>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200B310C"/>
    <w:rsid w:val="204202CA"/>
    <w:rsid w:val="20690BD3"/>
    <w:rsid w:val="20756377"/>
    <w:rsid w:val="208C6191"/>
    <w:rsid w:val="20E40EE0"/>
    <w:rsid w:val="210902DC"/>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DA65E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6FD570A"/>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C346EE"/>
    <w:rsid w:val="28E52B3F"/>
    <w:rsid w:val="28F87D6D"/>
    <w:rsid w:val="29023600"/>
    <w:rsid w:val="29050BE4"/>
    <w:rsid w:val="2905571F"/>
    <w:rsid w:val="29352BA0"/>
    <w:rsid w:val="29582EEA"/>
    <w:rsid w:val="2972665E"/>
    <w:rsid w:val="298C4F4C"/>
    <w:rsid w:val="299508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C5FAC"/>
    <w:rsid w:val="341E5AEA"/>
    <w:rsid w:val="34347205"/>
    <w:rsid w:val="34370771"/>
    <w:rsid w:val="34784310"/>
    <w:rsid w:val="34826468"/>
    <w:rsid w:val="34846FFC"/>
    <w:rsid w:val="34BE6C52"/>
    <w:rsid w:val="34D3255A"/>
    <w:rsid w:val="34DA6711"/>
    <w:rsid w:val="34E64C36"/>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EE3E03"/>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C5789E"/>
    <w:rsid w:val="4EE85F1B"/>
    <w:rsid w:val="4F0006FB"/>
    <w:rsid w:val="4F133D1D"/>
    <w:rsid w:val="4F1771C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241EEE"/>
    <w:rsid w:val="522E7465"/>
    <w:rsid w:val="523C5A33"/>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51A79"/>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744129"/>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BA2BC2"/>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10332"/>
    <w:rsid w:val="6468624C"/>
    <w:rsid w:val="647E08DF"/>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C43771"/>
    <w:rsid w:val="6EE20CD3"/>
    <w:rsid w:val="6EEC3529"/>
    <w:rsid w:val="6EF27DD6"/>
    <w:rsid w:val="6EFC357D"/>
    <w:rsid w:val="6F025190"/>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0381"/>
    <w:rsid w:val="714F57CB"/>
    <w:rsid w:val="71696379"/>
    <w:rsid w:val="717A3FED"/>
    <w:rsid w:val="718E63D9"/>
    <w:rsid w:val="71973681"/>
    <w:rsid w:val="71A53ABE"/>
    <w:rsid w:val="71AF62A5"/>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3FC3AB5"/>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3</TotalTime>
  <ScaleCrop>false</ScaleCrop>
  <LinksUpToDate>false</LinksUpToDate>
  <CharactersWithSpaces>16163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2021-06-07T08:34:05Z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82EF593E9DB2402689DB82DFDB0B9B51</vt:lpwstr>
  </property>
  <property fmtid="{D5CDD505-2E9C-101B-9397-08002B2CF9AE}" pid="4" name="KSOSaveFontToCloudKey">
    <vt:lpwstr>500924187_cloud</vt:lpwstr>
  </property>
</Properties>
</file>