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sz w:val="28"/>
          <w:szCs w:val="28"/>
          <w:highlight w:val="none"/>
        </w:rPr>
      </w:pPr>
    </w:p>
    <w:p>
      <w:pPr>
        <w:tabs>
          <w:tab w:val="left" w:pos="670"/>
          <w:tab w:val="center" w:pos="4252"/>
        </w:tabs>
        <w:spacing w:line="360" w:lineRule="auto"/>
        <w:jc w:val="center"/>
        <w:outlineLvl w:val="3"/>
        <w:rPr>
          <w:rFonts w:hint="eastAsia" w:ascii="宋体" w:hAnsi="宋体" w:eastAsia="宋体" w:cs="宋体"/>
          <w:b/>
          <w:bCs w:val="0"/>
          <w:sz w:val="44"/>
          <w:szCs w:val="44"/>
          <w:highlight w:val="none"/>
        </w:rPr>
      </w:pPr>
      <w:r>
        <w:rPr>
          <w:rFonts w:hint="eastAsia" w:ascii="宋体" w:hAnsi="宋体" w:eastAsia="宋体" w:cs="宋体"/>
          <w:b/>
          <w:bCs w:val="0"/>
          <w:sz w:val="44"/>
          <w:szCs w:val="44"/>
          <w:highlight w:val="none"/>
        </w:rPr>
        <w:t>重庆对外建设（集团）有限公司</w:t>
      </w:r>
    </w:p>
    <w:p>
      <w:pPr>
        <w:tabs>
          <w:tab w:val="left" w:pos="670"/>
          <w:tab w:val="center" w:pos="4252"/>
        </w:tabs>
        <w:spacing w:line="360" w:lineRule="auto"/>
        <w:jc w:val="center"/>
        <w:rPr>
          <w:rFonts w:hint="eastAsia" w:ascii="宋体" w:hAnsi="宋体" w:cs="宋体"/>
          <w:b/>
          <w:bCs w:val="0"/>
          <w:spacing w:val="-20"/>
          <w:sz w:val="44"/>
          <w:szCs w:val="44"/>
          <w:highlight w:val="none"/>
          <w:lang w:val="en-US" w:eastAsia="zh-CN"/>
        </w:rPr>
      </w:pPr>
      <w:r>
        <w:rPr>
          <w:rFonts w:hint="eastAsia" w:ascii="宋体" w:hAnsi="宋体" w:cs="宋体"/>
          <w:b/>
          <w:bCs w:val="0"/>
          <w:spacing w:val="-20"/>
          <w:sz w:val="44"/>
          <w:szCs w:val="44"/>
          <w:highlight w:val="none"/>
          <w:lang w:val="en-US" w:eastAsia="zh-CN"/>
        </w:rPr>
        <w:t>江南立交改造二期工程一标段接向家坡立交部分</w:t>
      </w:r>
    </w:p>
    <w:p>
      <w:pPr>
        <w:tabs>
          <w:tab w:val="left" w:pos="670"/>
          <w:tab w:val="center" w:pos="4252"/>
        </w:tabs>
        <w:spacing w:line="360" w:lineRule="auto"/>
        <w:jc w:val="center"/>
        <w:rPr>
          <w:rFonts w:hint="eastAsia" w:ascii="宋体" w:hAnsi="宋体" w:eastAsia="宋体" w:cs="宋体"/>
          <w:b/>
          <w:bCs w:val="0"/>
          <w:color w:val="FF0000"/>
          <w:sz w:val="96"/>
          <w:szCs w:val="96"/>
          <w:highlight w:val="none"/>
        </w:rPr>
      </w:pPr>
      <w:r>
        <w:rPr>
          <w:rFonts w:hint="eastAsia" w:ascii="宋体" w:hAnsi="宋体" w:cs="宋体"/>
          <w:b/>
          <w:bCs w:val="0"/>
          <w:sz w:val="44"/>
          <w:szCs w:val="44"/>
          <w:highlight w:val="none"/>
          <w:lang w:val="en-US" w:eastAsia="zh-CN"/>
        </w:rPr>
        <w:t>型材采购</w:t>
      </w:r>
    </w:p>
    <w:p>
      <w:pPr>
        <w:tabs>
          <w:tab w:val="left" w:pos="670"/>
          <w:tab w:val="center" w:pos="4252"/>
        </w:tabs>
        <w:spacing w:line="360" w:lineRule="auto"/>
        <w:jc w:val="center"/>
        <w:outlineLvl w:val="3"/>
        <w:rPr>
          <w:rFonts w:hint="eastAsia" w:ascii="宋体" w:hAnsi="宋体" w:eastAsia="宋体" w:cs="宋体"/>
          <w:b/>
          <w:bCs w:val="0"/>
          <w:color w:val="000000" w:themeColor="text1"/>
          <w:sz w:val="96"/>
          <w:szCs w:val="96"/>
          <w:highlight w:val="none"/>
        </w:rPr>
      </w:pPr>
      <w:r>
        <w:rPr>
          <w:rFonts w:hint="eastAsia" w:ascii="宋体" w:hAnsi="宋体" w:eastAsia="宋体" w:cs="宋体"/>
          <w:b/>
          <w:bCs w:val="0"/>
          <w:color w:val="000000" w:themeColor="text1"/>
          <w:sz w:val="96"/>
          <w:szCs w:val="96"/>
          <w:highlight w:val="none"/>
        </w:rPr>
        <w:t>企业内部</w:t>
      </w:r>
    </w:p>
    <w:p>
      <w:pPr>
        <w:tabs>
          <w:tab w:val="left" w:pos="670"/>
          <w:tab w:val="center" w:pos="4252"/>
        </w:tabs>
        <w:spacing w:line="360" w:lineRule="auto"/>
        <w:jc w:val="center"/>
        <w:outlineLvl w:val="3"/>
        <w:rPr>
          <w:rFonts w:hint="eastAsia" w:ascii="宋体" w:hAnsi="宋体" w:eastAsia="宋体" w:cs="宋体"/>
          <w:b w:val="0"/>
          <w:bCs/>
          <w:color w:val="000000" w:themeColor="text1"/>
          <w:sz w:val="96"/>
          <w:szCs w:val="96"/>
          <w:highlight w:val="none"/>
        </w:rPr>
      </w:pPr>
      <w:r>
        <w:rPr>
          <w:rFonts w:hint="eastAsia" w:ascii="宋体" w:hAnsi="宋体" w:eastAsia="宋体" w:cs="宋体"/>
          <w:b/>
          <w:bCs w:val="0"/>
          <w:color w:val="000000" w:themeColor="text1"/>
          <w:sz w:val="96"/>
          <w:szCs w:val="96"/>
          <w:highlight w:val="none"/>
        </w:rPr>
        <w:t>招采文件</w:t>
      </w:r>
    </w:p>
    <w:p>
      <w:pPr>
        <w:tabs>
          <w:tab w:val="left" w:pos="670"/>
          <w:tab w:val="center" w:pos="4252"/>
        </w:tabs>
        <w:spacing w:line="360" w:lineRule="auto"/>
        <w:jc w:val="center"/>
        <w:rPr>
          <w:rFonts w:hint="eastAsia" w:ascii="宋体" w:hAnsi="宋体" w:eastAsia="宋体" w:cs="宋体"/>
          <w:sz w:val="96"/>
          <w:szCs w:val="96"/>
          <w:highlight w:val="none"/>
        </w:rPr>
      </w:pPr>
    </w:p>
    <w:p>
      <w:pPr>
        <w:tabs>
          <w:tab w:val="left" w:pos="670"/>
          <w:tab w:val="center" w:pos="4252"/>
        </w:tabs>
        <w:spacing w:line="360" w:lineRule="auto"/>
        <w:jc w:val="both"/>
        <w:rPr>
          <w:rFonts w:hint="eastAsia" w:ascii="宋体" w:hAnsi="宋体" w:eastAsia="宋体" w:cs="宋体"/>
          <w:sz w:val="96"/>
          <w:szCs w:val="96"/>
          <w:highlight w:val="none"/>
        </w:rPr>
      </w:pPr>
    </w:p>
    <w:p>
      <w:pPr>
        <w:tabs>
          <w:tab w:val="left" w:pos="670"/>
          <w:tab w:val="center" w:pos="4252"/>
        </w:tabs>
        <w:spacing w:line="360" w:lineRule="auto"/>
        <w:jc w:val="both"/>
        <w:rPr>
          <w:rFonts w:hint="eastAsia" w:ascii="宋体" w:hAnsi="宋体" w:eastAsia="宋体" w:cs="宋体"/>
          <w:sz w:val="96"/>
          <w:szCs w:val="96"/>
          <w:highlight w:val="none"/>
        </w:rPr>
      </w:pPr>
    </w:p>
    <w:p>
      <w:pPr>
        <w:spacing w:line="360" w:lineRule="auto"/>
        <w:ind w:firstLine="2800" w:firstLineChars="1000"/>
        <w:rPr>
          <w:rFonts w:hint="default" w:ascii="宋体" w:hAnsi="宋体" w:eastAsia="宋体" w:cs="宋体"/>
          <w:sz w:val="32"/>
          <w:highlight w:val="none"/>
          <w:u w:val="single"/>
          <w:lang w:val="en-US" w:eastAsia="zh-CN"/>
        </w:rPr>
      </w:pPr>
      <w:r>
        <w:rPr>
          <w:rFonts w:hint="eastAsia" w:ascii="宋体" w:hAnsi="宋体" w:eastAsia="宋体" w:cs="宋体"/>
          <w:sz w:val="28"/>
          <w:highlight w:val="none"/>
        </w:rPr>
        <w:t>招采文件编号：</w:t>
      </w:r>
      <w:r>
        <w:rPr>
          <w:rFonts w:hint="eastAsia" w:ascii="宋体" w:hAnsi="宋体" w:cs="宋体"/>
          <w:sz w:val="28"/>
          <w:highlight w:val="none"/>
          <w:lang w:val="en-US" w:eastAsia="zh-CN"/>
        </w:rPr>
        <w:t>2021-03-014</w:t>
      </w:r>
    </w:p>
    <w:p>
      <w:pPr>
        <w:spacing w:line="360" w:lineRule="auto"/>
        <w:jc w:val="center"/>
        <w:rPr>
          <w:rFonts w:hint="eastAsia" w:ascii="宋体" w:hAnsi="宋体" w:eastAsia="宋体" w:cs="宋体"/>
          <w:b/>
          <w:sz w:val="84"/>
          <w:highlight w:val="none"/>
        </w:rPr>
      </w:pPr>
      <w:r>
        <w:rPr>
          <w:rFonts w:hint="eastAsia" w:ascii="宋体" w:hAnsi="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eastAsia="宋体" w:cs="宋体"/>
          <w:sz w:val="28"/>
          <w:szCs w:val="28"/>
          <w:highlight w:val="none"/>
        </w:rPr>
        <w:t>日</w:t>
      </w:r>
    </w:p>
    <w:p>
      <w:pPr>
        <w:snapToGrid w:val="0"/>
        <w:spacing w:line="360" w:lineRule="auto"/>
        <w:jc w:val="center"/>
        <w:outlineLvl w:val="3"/>
        <w:rPr>
          <w:rFonts w:hint="eastAsia" w:ascii="宋体" w:hAnsi="宋体" w:eastAsia="宋体" w:cs="宋体"/>
          <w:b/>
          <w:color w:val="000000" w:themeColor="text1"/>
          <w:sz w:val="30"/>
          <w:highlight w:val="none"/>
        </w:rPr>
      </w:pPr>
      <w:r>
        <w:rPr>
          <w:rFonts w:hint="eastAsia" w:ascii="宋体" w:hAnsi="宋体" w:eastAsia="宋体" w:cs="宋体"/>
          <w:b/>
          <w:sz w:val="30"/>
          <w:highlight w:val="none"/>
        </w:rPr>
        <w:br w:type="page"/>
      </w:r>
      <w:r>
        <w:rPr>
          <w:rFonts w:hint="eastAsia" w:ascii="宋体" w:hAnsi="宋体" w:eastAsia="宋体" w:cs="宋体"/>
          <w:b/>
          <w:color w:val="000000" w:themeColor="text1"/>
          <w:sz w:val="30"/>
          <w:highlight w:val="none"/>
        </w:rPr>
        <w:t>目   录</w:t>
      </w:r>
    </w:p>
    <w:p>
      <w:pPr>
        <w:snapToGrid w:val="0"/>
        <w:spacing w:line="360" w:lineRule="auto"/>
        <w:jc w:val="center"/>
        <w:rPr>
          <w:rFonts w:hint="eastAsia" w:ascii="宋体" w:hAnsi="宋体" w:eastAsia="宋体" w:cs="宋体"/>
          <w:b/>
          <w:color w:val="000000" w:themeColor="text1"/>
          <w:sz w:val="30"/>
          <w:highlight w:val="none"/>
        </w:rPr>
      </w:pPr>
    </w:p>
    <w:p>
      <w:pPr>
        <w:snapToGrid w:val="0"/>
        <w:spacing w:line="480" w:lineRule="auto"/>
        <w:ind w:firstLine="560" w:firstLineChars="200"/>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第一部分   投标邀请</w:t>
      </w:r>
    </w:p>
    <w:p>
      <w:pPr>
        <w:snapToGrid w:val="0"/>
        <w:spacing w:line="480" w:lineRule="auto"/>
        <w:ind w:firstLine="560" w:firstLineChars="200"/>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第二部分   投标人须知前附表</w:t>
      </w:r>
    </w:p>
    <w:p>
      <w:pPr>
        <w:snapToGrid w:val="0"/>
        <w:spacing w:line="480" w:lineRule="auto"/>
        <w:ind w:firstLine="560" w:firstLineChars="200"/>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第三部分   评审方法</w:t>
      </w:r>
    </w:p>
    <w:p>
      <w:pPr>
        <w:snapToGrid w:val="0"/>
        <w:spacing w:line="480" w:lineRule="auto"/>
        <w:ind w:firstLine="560" w:firstLineChars="200"/>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第四部分   投标人须知</w:t>
      </w:r>
    </w:p>
    <w:p>
      <w:pPr>
        <w:snapToGrid w:val="0"/>
        <w:spacing w:line="480" w:lineRule="auto"/>
        <w:ind w:firstLine="1411" w:firstLineChars="504"/>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一、  说明</w:t>
      </w:r>
    </w:p>
    <w:p>
      <w:pPr>
        <w:snapToGrid w:val="0"/>
        <w:spacing w:line="480" w:lineRule="auto"/>
        <w:ind w:firstLine="1411" w:firstLineChars="504"/>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二、  招采文件</w:t>
      </w:r>
    </w:p>
    <w:p>
      <w:pPr>
        <w:snapToGrid w:val="0"/>
        <w:spacing w:line="480" w:lineRule="auto"/>
        <w:ind w:firstLine="1411" w:firstLineChars="504"/>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三、  投标文件</w:t>
      </w:r>
    </w:p>
    <w:p>
      <w:pPr>
        <w:snapToGrid w:val="0"/>
        <w:spacing w:line="480" w:lineRule="auto"/>
        <w:ind w:firstLine="1411" w:firstLineChars="504"/>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四、  投标文件的递交</w:t>
      </w:r>
    </w:p>
    <w:p>
      <w:pPr>
        <w:snapToGrid w:val="0"/>
        <w:spacing w:line="480" w:lineRule="auto"/>
        <w:ind w:firstLine="1411" w:firstLineChars="504"/>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五、  开标、评审</w:t>
      </w:r>
    </w:p>
    <w:p>
      <w:pPr>
        <w:snapToGrid w:val="0"/>
        <w:spacing w:line="480" w:lineRule="auto"/>
        <w:ind w:firstLine="1411" w:firstLineChars="504"/>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六、  中选及合同签订</w:t>
      </w:r>
    </w:p>
    <w:p>
      <w:pPr>
        <w:snapToGrid w:val="0"/>
        <w:spacing w:line="480" w:lineRule="auto"/>
        <w:ind w:firstLine="560" w:firstLineChars="200"/>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第五部分   合同范本</w:t>
      </w:r>
    </w:p>
    <w:p>
      <w:pPr>
        <w:snapToGrid w:val="0"/>
        <w:spacing w:line="480" w:lineRule="auto"/>
        <w:ind w:firstLine="560" w:firstLineChars="200"/>
        <w:rPr>
          <w:rFonts w:hint="eastAsia" w:ascii="宋体" w:hAnsi="宋体" w:eastAsia="宋体" w:cs="宋体"/>
          <w:color w:val="000000" w:themeColor="text1"/>
          <w:sz w:val="28"/>
          <w:highlight w:val="none"/>
        </w:rPr>
      </w:pPr>
      <w:r>
        <w:rPr>
          <w:rFonts w:hint="eastAsia" w:ascii="宋体" w:hAnsi="宋体" w:eastAsia="宋体" w:cs="宋体"/>
          <w:color w:val="000000" w:themeColor="text1"/>
          <w:sz w:val="28"/>
          <w:highlight w:val="none"/>
        </w:rPr>
        <w:t>第六部分   投标文件格式</w:t>
      </w:r>
    </w:p>
    <w:p>
      <w:pPr>
        <w:snapToGrid w:val="0"/>
        <w:spacing w:beforeLines="0" w:afterLines="0" w:line="480" w:lineRule="exact"/>
        <w:ind w:firstLine="420" w:firstLineChars="200"/>
        <w:jc w:val="left"/>
        <w:rPr>
          <w:rFonts w:hint="eastAsia" w:ascii="宋体" w:hAnsi="宋体" w:eastAsia="宋体" w:cs="宋体"/>
          <w:b/>
          <w:bCs/>
          <w:color w:val="000000" w:themeColor="text1"/>
          <w:sz w:val="28"/>
          <w:szCs w:val="22"/>
          <w:highlight w:val="none"/>
        </w:rPr>
      </w:pPr>
      <w:r>
        <w:rPr>
          <w:rFonts w:hint="eastAsia" w:ascii="宋体" w:hAnsi="宋体" w:eastAsia="宋体" w:cs="宋体"/>
          <w:color w:val="000000" w:themeColor="text1"/>
          <w:highlight w:val="none"/>
        </w:rPr>
        <w:br w:type="page"/>
      </w:r>
      <w:r>
        <w:rPr>
          <w:rFonts w:hint="eastAsia" w:ascii="宋体" w:hAnsi="宋体" w:cs="宋体"/>
          <w:color w:val="000000" w:themeColor="text1"/>
          <w:highlight w:val="none"/>
          <w:lang w:val="en-US" w:eastAsia="zh-CN"/>
        </w:rPr>
        <w:t xml:space="preserve">                           </w:t>
      </w:r>
      <w:r>
        <w:rPr>
          <w:rFonts w:hint="eastAsia" w:ascii="宋体" w:hAnsi="宋体" w:cs="宋体"/>
          <w:b/>
          <w:bCs/>
          <w:color w:val="000000" w:themeColor="text1"/>
          <w:highlight w:val="none"/>
          <w:lang w:val="en-US" w:eastAsia="zh-CN"/>
        </w:rPr>
        <w:t xml:space="preserve">  </w:t>
      </w:r>
      <w:r>
        <w:rPr>
          <w:rFonts w:hint="eastAsia" w:ascii="宋体" w:hAnsi="宋体" w:eastAsia="宋体" w:cs="宋体"/>
          <w:b/>
          <w:bCs/>
          <w:color w:val="000000" w:themeColor="text1"/>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rPr>
        <w:t>重庆对外建设（集团）有限公司就</w:t>
      </w:r>
      <w:r>
        <w:rPr>
          <w:rFonts w:hint="eastAsia" w:ascii="宋体" w:hAnsi="宋体" w:cs="宋体"/>
          <w:bCs/>
          <w:color w:val="000000" w:themeColor="text1"/>
          <w:sz w:val="28"/>
          <w:szCs w:val="22"/>
          <w:highlight w:val="none"/>
          <w:u w:val="single"/>
          <w:lang w:eastAsia="zh-CN"/>
        </w:rPr>
        <w:t>江南立交改造二期工程一标段接向家坡立交部分型材采购</w:t>
      </w:r>
      <w:r>
        <w:rPr>
          <w:rFonts w:hint="eastAsia" w:ascii="宋体" w:hAnsi="宋体" w:eastAsia="宋体" w:cs="宋体"/>
          <w:bCs/>
          <w:color w:val="000000" w:themeColor="text1"/>
          <w:sz w:val="28"/>
          <w:szCs w:val="22"/>
          <w:highlight w:val="none"/>
        </w:rPr>
        <w:t>进行企业内部招采，现邀请贵公司参与投标，并按本招采文件的规定提交投标文件。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rPr>
        <w:t>1、项目名称：</w:t>
      </w:r>
      <w:r>
        <w:rPr>
          <w:rFonts w:hint="eastAsia" w:ascii="宋体" w:hAnsi="宋体" w:cs="宋体"/>
          <w:bCs/>
          <w:color w:val="000000" w:themeColor="text1"/>
          <w:sz w:val="28"/>
          <w:szCs w:val="22"/>
          <w:highlight w:val="none"/>
          <w:u w:val="single"/>
          <w:lang w:eastAsia="zh-CN"/>
        </w:rPr>
        <w:t>江南立交改造二期工程</w:t>
      </w:r>
      <w:r>
        <w:rPr>
          <w:rFonts w:hint="eastAsia" w:ascii="宋体" w:hAnsi="宋体" w:eastAsia="宋体" w:cs="宋体"/>
          <w:bCs/>
          <w:color w:val="000000" w:themeColor="text1"/>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u w:val="single"/>
        </w:rPr>
      </w:pPr>
      <w:r>
        <w:rPr>
          <w:rFonts w:hint="eastAsia" w:ascii="宋体" w:hAnsi="宋体" w:eastAsia="宋体" w:cs="宋体"/>
          <w:bCs/>
          <w:color w:val="000000" w:themeColor="text1"/>
          <w:sz w:val="28"/>
          <w:szCs w:val="22"/>
          <w:highlight w:val="none"/>
        </w:rPr>
        <w:t>2、型号/技术规格</w:t>
      </w:r>
      <w:r>
        <w:rPr>
          <w:rFonts w:hint="eastAsia" w:ascii="宋体" w:hAnsi="宋体" w:cs="宋体"/>
          <w:bCs/>
          <w:color w:val="000000" w:themeColor="text1"/>
          <w:sz w:val="28"/>
          <w:szCs w:val="22"/>
          <w:highlight w:val="none"/>
          <w:lang w:eastAsia="zh-CN"/>
        </w:rPr>
        <w:t>、</w:t>
      </w:r>
      <w:r>
        <w:rPr>
          <w:rFonts w:hint="eastAsia" w:ascii="宋体" w:hAnsi="宋体" w:eastAsia="宋体" w:cs="宋体"/>
          <w:bCs/>
          <w:color w:val="000000" w:themeColor="text1"/>
          <w:sz w:val="28"/>
          <w:szCs w:val="22"/>
          <w:highlight w:val="none"/>
        </w:rPr>
        <w:t>供货数量：</w:t>
      </w:r>
      <w:r>
        <w:rPr>
          <w:rFonts w:hint="eastAsia" w:ascii="宋体" w:hAnsi="宋体" w:eastAsia="宋体" w:cs="宋体"/>
          <w:bCs/>
          <w:color w:val="000000" w:themeColor="text1"/>
          <w:sz w:val="28"/>
          <w:szCs w:val="22"/>
          <w:highlight w:val="none"/>
          <w:u w:val="single"/>
          <w:lang w:val="en-US" w:eastAsia="zh-CN"/>
        </w:rPr>
        <w:t>型材963.9t</w:t>
      </w:r>
      <w:r>
        <w:rPr>
          <w:rFonts w:hint="eastAsia" w:ascii="宋体" w:hAnsi="宋体" w:eastAsia="宋体" w:cs="宋体"/>
          <w:bCs/>
          <w:color w:val="000000" w:themeColor="text1"/>
          <w:sz w:val="28"/>
          <w:szCs w:val="22"/>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cs="宋体"/>
          <w:bCs/>
          <w:color w:val="000000" w:themeColor="text1"/>
          <w:sz w:val="28"/>
          <w:szCs w:val="22"/>
          <w:highlight w:val="none"/>
          <w:lang w:val="en-US" w:eastAsia="zh-CN"/>
        </w:rPr>
        <w:t>3</w:t>
      </w:r>
      <w:r>
        <w:rPr>
          <w:rFonts w:hint="eastAsia" w:ascii="宋体" w:hAnsi="宋体" w:eastAsia="宋体" w:cs="宋体"/>
          <w:bCs/>
          <w:color w:val="000000" w:themeColor="text1"/>
          <w:sz w:val="28"/>
          <w:szCs w:val="22"/>
          <w:highlight w:val="none"/>
        </w:rPr>
        <w:t>、供货周期：</w:t>
      </w:r>
      <w:r>
        <w:rPr>
          <w:rFonts w:hint="eastAsia" w:ascii="宋体" w:hAnsi="宋体" w:eastAsia="宋体" w:cs="宋体"/>
          <w:bCs/>
          <w:color w:val="000000" w:themeColor="text1"/>
          <w:sz w:val="28"/>
          <w:szCs w:val="22"/>
          <w:highlight w:val="none"/>
          <w:u w:val="single"/>
        </w:rPr>
        <w:t>按实际施工进度分批次供货</w:t>
      </w:r>
      <w:r>
        <w:rPr>
          <w:rFonts w:hint="eastAsia" w:ascii="宋体" w:hAnsi="宋体" w:eastAsia="宋体" w:cs="宋体"/>
          <w:bCs/>
          <w:color w:val="000000" w:themeColor="text1"/>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cs="宋体"/>
          <w:bCs/>
          <w:color w:val="000000" w:themeColor="text1"/>
          <w:sz w:val="28"/>
          <w:szCs w:val="22"/>
          <w:highlight w:val="none"/>
          <w:lang w:val="en-US" w:eastAsia="zh-CN"/>
        </w:rPr>
        <w:t>4</w:t>
      </w:r>
      <w:r>
        <w:rPr>
          <w:rFonts w:hint="eastAsia" w:ascii="宋体" w:hAnsi="宋体" w:eastAsia="宋体" w:cs="宋体"/>
          <w:bCs/>
          <w:color w:val="000000" w:themeColor="text1"/>
          <w:sz w:val="28"/>
          <w:szCs w:val="22"/>
          <w:highlight w:val="none"/>
        </w:rPr>
        <w:t>、供货地点：</w:t>
      </w:r>
      <w:r>
        <w:rPr>
          <w:rFonts w:hint="eastAsia" w:ascii="宋体" w:hAnsi="宋体" w:eastAsia="宋体" w:cs="宋体"/>
          <w:bCs/>
          <w:color w:val="000000" w:themeColor="text1"/>
          <w:sz w:val="28"/>
          <w:szCs w:val="22"/>
          <w:highlight w:val="none"/>
          <w:u w:val="single"/>
        </w:rPr>
        <w:t>重庆市</w:t>
      </w:r>
      <w:r>
        <w:rPr>
          <w:rFonts w:hint="eastAsia" w:ascii="宋体" w:hAnsi="宋体" w:cs="宋体"/>
          <w:bCs/>
          <w:color w:val="000000" w:themeColor="text1"/>
          <w:sz w:val="28"/>
          <w:szCs w:val="22"/>
          <w:highlight w:val="none"/>
          <w:u w:val="single"/>
          <w:lang w:val="en-US" w:eastAsia="zh-CN"/>
        </w:rPr>
        <w:t>南岸区四公里江南立交改造二期工程</w:t>
      </w:r>
      <w:r>
        <w:rPr>
          <w:rFonts w:hint="eastAsia" w:ascii="宋体" w:hAnsi="宋体" w:eastAsia="宋体" w:cs="宋体"/>
          <w:bCs/>
          <w:color w:val="000000" w:themeColor="text1"/>
          <w:sz w:val="28"/>
          <w:szCs w:val="22"/>
          <w:highlight w:val="none"/>
          <w:u w:val="single"/>
        </w:rPr>
        <w:t>施工现场。</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lang w:val="en-US" w:eastAsia="zh-CN"/>
        </w:rPr>
        <w:t>5</w:t>
      </w:r>
      <w:r>
        <w:rPr>
          <w:rFonts w:hint="eastAsia" w:ascii="宋体" w:hAnsi="宋体" w:eastAsia="宋体" w:cs="宋体"/>
          <w:bCs/>
          <w:color w:val="000000" w:themeColor="text1"/>
          <w:sz w:val="28"/>
          <w:szCs w:val="22"/>
          <w:highlight w:val="none"/>
        </w:rPr>
        <w:t>、发放招采文件、现场考察、答疑及开标（即投标文件递交时间）：详见《投标人须知前附表》。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lang w:val="en-US" w:eastAsia="zh-CN"/>
        </w:rPr>
        <w:t>6</w:t>
      </w:r>
      <w:r>
        <w:rPr>
          <w:rFonts w:hint="eastAsia" w:ascii="宋体" w:hAnsi="宋体" w:eastAsia="宋体" w:cs="宋体"/>
          <w:bCs/>
          <w:color w:val="000000" w:themeColor="text1"/>
          <w:sz w:val="28"/>
          <w:szCs w:val="22"/>
          <w:highlight w:val="none"/>
        </w:rPr>
        <w:t>、招采文件发放时间：</w:t>
      </w:r>
      <w:r>
        <w:rPr>
          <w:rFonts w:hint="eastAsia" w:ascii="宋体" w:hAnsi="宋体" w:cs="宋体"/>
          <w:bCs/>
          <w:color w:val="000000" w:themeColor="text1"/>
          <w:sz w:val="28"/>
          <w:szCs w:val="22"/>
          <w:highlight w:val="none"/>
          <w:lang w:val="en-US" w:eastAsia="zh-CN"/>
        </w:rPr>
        <w:t>2021</w:t>
      </w:r>
      <w:r>
        <w:rPr>
          <w:rFonts w:hint="eastAsia" w:ascii="宋体" w:hAnsi="宋体" w:eastAsia="宋体" w:cs="宋体"/>
          <w:bCs/>
          <w:color w:val="000000" w:themeColor="text1"/>
          <w:sz w:val="28"/>
          <w:szCs w:val="22"/>
          <w:highlight w:val="none"/>
        </w:rPr>
        <w:t>年</w:t>
      </w:r>
      <w:r>
        <w:rPr>
          <w:rFonts w:hint="eastAsia" w:ascii="宋体" w:hAnsi="宋体" w:cs="宋体"/>
          <w:bCs/>
          <w:color w:val="000000" w:themeColor="text1"/>
          <w:sz w:val="28"/>
          <w:szCs w:val="22"/>
          <w:highlight w:val="none"/>
          <w:lang w:val="en-US" w:eastAsia="zh-CN"/>
        </w:rPr>
        <w:t>7</w:t>
      </w:r>
      <w:r>
        <w:rPr>
          <w:rFonts w:hint="eastAsia" w:ascii="宋体" w:hAnsi="宋体" w:eastAsia="宋体" w:cs="宋体"/>
          <w:bCs/>
          <w:color w:val="000000" w:themeColor="text1"/>
          <w:sz w:val="28"/>
          <w:szCs w:val="22"/>
          <w:highlight w:val="none"/>
        </w:rPr>
        <w:t>月</w:t>
      </w:r>
      <w:r>
        <w:rPr>
          <w:rFonts w:hint="eastAsia" w:ascii="宋体" w:hAnsi="宋体" w:cs="宋体"/>
          <w:bCs/>
          <w:color w:val="000000" w:themeColor="text1"/>
          <w:sz w:val="28"/>
          <w:szCs w:val="22"/>
          <w:highlight w:val="none"/>
          <w:lang w:val="en-US" w:eastAsia="zh-CN"/>
        </w:rPr>
        <w:t>1</w:t>
      </w:r>
      <w:r>
        <w:rPr>
          <w:rFonts w:hint="eastAsia" w:ascii="宋体" w:hAnsi="宋体" w:eastAsia="宋体" w:cs="宋体"/>
          <w:bCs/>
          <w:color w:val="000000" w:themeColor="text1"/>
          <w:sz w:val="28"/>
          <w:szCs w:val="22"/>
          <w:highlight w:val="none"/>
        </w:rPr>
        <w:t>日。</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lang w:val="en-US" w:eastAsia="zh-CN"/>
        </w:rPr>
        <w:t>7</w:t>
      </w:r>
      <w:r>
        <w:rPr>
          <w:rFonts w:hint="eastAsia" w:ascii="宋体" w:hAnsi="宋体" w:eastAsia="宋体" w:cs="宋体"/>
          <w:bCs/>
          <w:color w:val="000000" w:themeColor="text1"/>
          <w:sz w:val="28"/>
          <w:szCs w:val="22"/>
          <w:highlight w:val="none"/>
        </w:rPr>
        <w:t>、</w:t>
      </w:r>
      <w:r>
        <w:rPr>
          <w:rFonts w:hint="eastAsia" w:ascii="宋体" w:hAnsi="宋体" w:eastAsia="宋体" w:cs="宋体"/>
          <w:bCs/>
          <w:color w:val="000000" w:themeColor="text1"/>
          <w:sz w:val="28"/>
          <w:szCs w:val="22"/>
          <w:highlight w:val="none"/>
          <w:lang w:eastAsia="zh-CN"/>
        </w:rPr>
        <w:t>公示时间及网址</w:t>
      </w:r>
      <w:r>
        <w:rPr>
          <w:rFonts w:hint="eastAsia" w:ascii="宋体" w:hAnsi="宋体" w:eastAsia="宋体" w:cs="宋体"/>
          <w:bCs/>
          <w:color w:val="000000" w:themeColor="text1"/>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lang w:val="en-US" w:eastAsia="zh-CN"/>
        </w:rPr>
        <w:t>8</w:t>
      </w:r>
      <w:r>
        <w:rPr>
          <w:rFonts w:hint="eastAsia" w:ascii="宋体" w:hAnsi="宋体" w:eastAsia="宋体" w:cs="宋体"/>
          <w:bCs/>
          <w:color w:val="000000" w:themeColor="text1"/>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left"/>
        <w:textAlignment w:val="auto"/>
        <w:outlineLvl w:val="9"/>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lang w:val="en-US" w:eastAsia="zh-CN"/>
        </w:rPr>
        <w:t>9</w:t>
      </w:r>
      <w:r>
        <w:rPr>
          <w:rFonts w:hint="eastAsia" w:ascii="宋体" w:hAnsi="宋体" w:eastAsia="宋体" w:cs="宋体"/>
          <w:bCs/>
          <w:color w:val="000000" w:themeColor="text1"/>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cs="宋体"/>
          <w:bCs/>
          <w:color w:val="000000" w:themeColor="text1"/>
          <w:sz w:val="28"/>
          <w:szCs w:val="22"/>
          <w:highlight w:val="none"/>
          <w:lang w:eastAsia="zh-CN"/>
        </w:rPr>
        <w:t>、</w:t>
      </w:r>
      <w:r>
        <w:rPr>
          <w:rFonts w:hint="eastAsia" w:ascii="宋体" w:hAnsi="宋体" w:eastAsia="宋体" w:cs="宋体"/>
          <w:bCs/>
          <w:color w:val="000000" w:themeColor="text1"/>
          <w:sz w:val="28"/>
          <w:szCs w:val="22"/>
          <w:highlight w:val="none"/>
        </w:rPr>
        <w:t>法定代表人授权书和身份证（原件），现场查验；由法人代表递交投标文件的带上法定代表人资格证明书和身份证（原件）。</w:t>
      </w:r>
    </w:p>
    <w:p>
      <w:pPr>
        <w:snapToGrid w:val="0"/>
        <w:spacing w:beforeLines="0" w:afterLines="0" w:line="480" w:lineRule="exact"/>
        <w:ind w:firstLine="560" w:firstLineChars="200"/>
        <w:jc w:val="left"/>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rPr>
        <w:t xml:space="preserve">                     </w:t>
      </w:r>
      <w:r>
        <w:rPr>
          <w:rFonts w:hint="eastAsia" w:ascii="宋体" w:hAnsi="宋体" w:eastAsia="宋体" w:cs="宋体"/>
          <w:bCs/>
          <w:color w:val="000000" w:themeColor="text1"/>
          <w:sz w:val="28"/>
          <w:szCs w:val="22"/>
          <w:highlight w:val="none"/>
        </w:rPr>
        <w:br w:type="textWrapping"/>
      </w:r>
      <w:r>
        <w:rPr>
          <w:rFonts w:hint="eastAsia" w:ascii="宋体" w:hAnsi="宋体" w:eastAsia="宋体" w:cs="宋体"/>
          <w:bCs/>
          <w:color w:val="000000" w:themeColor="text1"/>
          <w:sz w:val="28"/>
          <w:szCs w:val="22"/>
          <w:highlight w:val="none"/>
        </w:rPr>
        <w:br w:type="textWrapping"/>
      </w:r>
      <w:r>
        <w:rPr>
          <w:rFonts w:hint="eastAsia" w:ascii="宋体" w:hAnsi="宋体" w:eastAsia="宋体" w:cs="宋体"/>
          <w:bCs/>
          <w:color w:val="000000" w:themeColor="text1"/>
          <w:sz w:val="28"/>
          <w:szCs w:val="22"/>
          <w:highlight w:val="none"/>
        </w:rPr>
        <w:br w:type="textWrapping"/>
      </w:r>
      <w:r>
        <w:rPr>
          <w:rFonts w:hint="eastAsia" w:ascii="宋体" w:hAnsi="宋体" w:cs="宋体"/>
          <w:bCs/>
          <w:color w:val="000000" w:themeColor="text1"/>
          <w:sz w:val="28"/>
          <w:szCs w:val="22"/>
          <w:highlight w:val="none"/>
          <w:lang w:val="en-US" w:eastAsia="zh-CN"/>
        </w:rPr>
        <w:t xml:space="preserve">                         </w:t>
      </w:r>
      <w:r>
        <w:rPr>
          <w:rFonts w:hint="eastAsia" w:ascii="宋体" w:hAnsi="宋体" w:eastAsia="宋体" w:cs="宋体"/>
          <w:bCs/>
          <w:color w:val="000000" w:themeColor="text1"/>
          <w:sz w:val="28"/>
          <w:szCs w:val="22"/>
          <w:highlight w:val="none"/>
        </w:rPr>
        <w:t>采购单位：</w:t>
      </w:r>
      <w:r>
        <w:rPr>
          <w:rFonts w:hint="eastAsia" w:ascii="宋体" w:hAnsi="宋体" w:eastAsia="宋体" w:cs="宋体"/>
          <w:bCs/>
          <w:color w:val="000000" w:themeColor="text1"/>
          <w:sz w:val="28"/>
          <w:szCs w:val="22"/>
          <w:highlight w:val="none"/>
          <w:u w:val="single"/>
        </w:rPr>
        <w:t>重庆对外建设（集团）有限公司</w:t>
      </w:r>
    </w:p>
    <w:p>
      <w:pPr>
        <w:snapToGrid w:val="0"/>
        <w:spacing w:beforeLines="0" w:afterLines="0" w:line="480" w:lineRule="exact"/>
        <w:ind w:firstLine="560" w:firstLineChars="200"/>
        <w:jc w:val="left"/>
        <w:rPr>
          <w:rFonts w:hint="eastAsia" w:ascii="宋体" w:hAnsi="宋体" w:eastAsia="宋体" w:cs="宋体"/>
          <w:bCs/>
          <w:color w:val="000000" w:themeColor="text1"/>
          <w:sz w:val="28"/>
          <w:szCs w:val="22"/>
          <w:highlight w:val="none"/>
        </w:rPr>
      </w:pPr>
      <w:r>
        <w:rPr>
          <w:rFonts w:hint="eastAsia" w:ascii="宋体" w:hAnsi="宋体" w:eastAsia="宋体" w:cs="宋体"/>
          <w:bCs/>
          <w:color w:val="000000" w:themeColor="text1"/>
          <w:sz w:val="28"/>
          <w:szCs w:val="22"/>
          <w:highlight w:val="none"/>
        </w:rPr>
        <w:t xml:space="preserve">                     日    期：</w:t>
      </w:r>
      <w:r>
        <w:rPr>
          <w:rFonts w:hint="eastAsia" w:ascii="宋体" w:hAnsi="宋体" w:cs="宋体"/>
          <w:bCs/>
          <w:color w:val="000000" w:themeColor="text1"/>
          <w:sz w:val="28"/>
          <w:szCs w:val="22"/>
          <w:highlight w:val="none"/>
          <w:lang w:val="en-US" w:eastAsia="zh-CN"/>
        </w:rPr>
        <w:t>2021</w:t>
      </w:r>
      <w:r>
        <w:rPr>
          <w:rFonts w:hint="eastAsia" w:ascii="宋体" w:hAnsi="宋体" w:eastAsia="宋体" w:cs="宋体"/>
          <w:bCs/>
          <w:color w:val="000000" w:themeColor="text1"/>
          <w:sz w:val="28"/>
          <w:szCs w:val="22"/>
          <w:highlight w:val="none"/>
        </w:rPr>
        <w:t>年</w:t>
      </w:r>
      <w:r>
        <w:rPr>
          <w:rFonts w:hint="eastAsia" w:ascii="宋体" w:hAnsi="宋体" w:cs="宋体"/>
          <w:bCs/>
          <w:color w:val="000000" w:themeColor="text1"/>
          <w:sz w:val="28"/>
          <w:szCs w:val="22"/>
          <w:highlight w:val="none"/>
          <w:lang w:val="en-US" w:eastAsia="zh-CN"/>
        </w:rPr>
        <w:t>7</w:t>
      </w:r>
      <w:r>
        <w:rPr>
          <w:rFonts w:hint="eastAsia" w:ascii="宋体" w:hAnsi="宋体" w:eastAsia="宋体" w:cs="宋体"/>
          <w:bCs/>
          <w:color w:val="000000" w:themeColor="text1"/>
          <w:sz w:val="28"/>
          <w:szCs w:val="22"/>
          <w:highlight w:val="none"/>
        </w:rPr>
        <w:t>月</w:t>
      </w:r>
      <w:r>
        <w:rPr>
          <w:rFonts w:hint="eastAsia" w:ascii="宋体" w:hAnsi="宋体" w:cs="宋体"/>
          <w:bCs/>
          <w:color w:val="000000" w:themeColor="text1"/>
          <w:sz w:val="28"/>
          <w:szCs w:val="22"/>
          <w:highlight w:val="none"/>
          <w:lang w:val="en-US" w:eastAsia="zh-CN"/>
        </w:rPr>
        <w:t>1</w:t>
      </w:r>
      <w:r>
        <w:rPr>
          <w:rFonts w:hint="eastAsia" w:ascii="宋体" w:hAnsi="宋体" w:eastAsia="宋体" w:cs="宋体"/>
          <w:bCs/>
          <w:color w:val="000000" w:themeColor="text1"/>
          <w:sz w:val="28"/>
          <w:szCs w:val="22"/>
          <w:highlight w:val="none"/>
        </w:rPr>
        <w:t>日</w:t>
      </w:r>
      <w:r>
        <w:rPr>
          <w:rFonts w:hint="eastAsia" w:ascii="宋体" w:hAnsi="宋体" w:eastAsia="宋体" w:cs="宋体"/>
          <w:bCs/>
          <w:color w:val="FFFFFF" w:themeColor="background1"/>
          <w:sz w:val="28"/>
          <w:szCs w:val="22"/>
          <w:highlight w:val="none"/>
        </w:rPr>
        <w:t>。</w:t>
      </w:r>
    </w:p>
    <w:p>
      <w:pPr>
        <w:snapToGrid w:val="0"/>
        <w:spacing w:beforeLines="0" w:afterLines="0" w:line="480" w:lineRule="exact"/>
        <w:ind w:firstLine="560" w:firstLineChars="200"/>
        <w:jc w:val="left"/>
        <w:rPr>
          <w:rFonts w:hint="eastAsia" w:ascii="宋体" w:hAnsi="宋体" w:eastAsia="宋体" w:cs="宋体"/>
          <w:bCs/>
          <w:color w:val="000000" w:themeColor="text1"/>
          <w:sz w:val="28"/>
          <w:szCs w:val="22"/>
          <w:highlight w:val="none"/>
          <w:u w:val="single"/>
        </w:rPr>
      </w:pPr>
      <w:r>
        <w:rPr>
          <w:rFonts w:hint="eastAsia" w:ascii="宋体" w:hAnsi="宋体" w:eastAsia="宋体" w:cs="宋体"/>
          <w:bCs/>
          <w:color w:val="000000" w:themeColor="text1"/>
          <w:sz w:val="28"/>
          <w:szCs w:val="22"/>
          <w:highlight w:val="none"/>
        </w:rPr>
        <w:t xml:space="preserve">                     采购单位联系人：</w:t>
      </w:r>
      <w:r>
        <w:rPr>
          <w:rFonts w:hint="eastAsia" w:ascii="宋体" w:hAnsi="宋体"/>
          <w:color w:val="000000" w:themeColor="text1"/>
          <w:sz w:val="28"/>
          <w:highlight w:val="none"/>
          <w:u w:val="single"/>
          <w:lang w:val="en-US" w:eastAsia="zh-CN"/>
        </w:rPr>
        <w:t>招采部</w:t>
      </w:r>
    </w:p>
    <w:p>
      <w:pPr>
        <w:snapToGrid w:val="0"/>
        <w:spacing w:beforeLines="0" w:afterLines="0" w:line="480" w:lineRule="exact"/>
        <w:ind w:firstLine="560" w:firstLineChars="200"/>
        <w:jc w:val="left"/>
        <w:rPr>
          <w:rFonts w:hint="default" w:ascii="宋体" w:hAnsi="宋体" w:eastAsia="宋体" w:cs="宋体"/>
          <w:bCs/>
          <w:color w:val="000000" w:themeColor="text1"/>
          <w:sz w:val="28"/>
          <w:szCs w:val="22"/>
          <w:highlight w:val="none"/>
          <w:u w:val="single"/>
          <w:lang w:val="en-US" w:eastAsia="zh-CN"/>
        </w:rPr>
      </w:pPr>
      <w:r>
        <w:rPr>
          <w:rFonts w:hint="eastAsia" w:ascii="宋体" w:hAnsi="宋体" w:eastAsia="宋体" w:cs="宋体"/>
          <w:bCs/>
          <w:color w:val="000000" w:themeColor="text1"/>
          <w:sz w:val="28"/>
          <w:szCs w:val="22"/>
          <w:highlight w:val="none"/>
        </w:rPr>
        <w:t xml:space="preserve">                     联系方式：</w:t>
      </w:r>
      <w:r>
        <w:rPr>
          <w:rFonts w:hint="eastAsia" w:ascii="宋体" w:hAnsi="宋体" w:eastAsia="宋体" w:cs="宋体"/>
          <w:bCs/>
          <w:color w:val="000000" w:themeColor="text1"/>
          <w:sz w:val="28"/>
          <w:szCs w:val="22"/>
          <w:highlight w:val="none"/>
          <w:u w:val="single"/>
        </w:rPr>
        <w:t>023-630765</w:t>
      </w:r>
      <w:r>
        <w:rPr>
          <w:rFonts w:hint="eastAsia" w:ascii="宋体" w:hAnsi="宋体" w:cs="宋体"/>
          <w:bCs/>
          <w:color w:val="000000" w:themeColor="text1"/>
          <w:sz w:val="28"/>
          <w:szCs w:val="22"/>
          <w:highlight w:val="none"/>
          <w:u w:val="single"/>
          <w:lang w:val="en-US" w:eastAsia="zh-CN"/>
        </w:rPr>
        <w:t>32</w:t>
      </w:r>
    </w:p>
    <w:p>
      <w:pPr>
        <w:snapToGrid w:val="0"/>
        <w:spacing w:beforeLines="0" w:afterLines="0" w:line="480" w:lineRule="exact"/>
        <w:ind w:firstLine="560" w:firstLineChars="200"/>
        <w:jc w:val="center"/>
        <w:rPr>
          <w:rFonts w:hint="eastAsia" w:ascii="宋体" w:hAnsi="宋体" w:eastAsia="宋体" w:cs="宋体"/>
          <w:b/>
          <w:color w:val="000000" w:themeColor="text1"/>
          <w:sz w:val="30"/>
          <w:highlight w:val="none"/>
        </w:rPr>
      </w:pPr>
      <w:r>
        <w:rPr>
          <w:rFonts w:hint="eastAsia" w:ascii="宋体" w:hAnsi="宋体" w:eastAsia="宋体" w:cs="宋体"/>
          <w:bCs/>
          <w:color w:val="000000" w:themeColor="text1"/>
          <w:sz w:val="28"/>
          <w:szCs w:val="22"/>
          <w:highlight w:val="none"/>
        </w:rPr>
        <w:br w:type="page"/>
      </w:r>
      <w:r>
        <w:rPr>
          <w:rFonts w:hint="eastAsia" w:ascii="宋体" w:hAnsi="宋体" w:eastAsia="宋体" w:cs="宋体"/>
          <w:b/>
          <w:color w:val="000000" w:themeColor="text1"/>
          <w:sz w:val="30"/>
          <w:highlight w:val="none"/>
        </w:rPr>
        <w:t>第二部分  投标人须知前附表</w:t>
      </w:r>
    </w:p>
    <w:tbl>
      <w:tblPr>
        <w:tblStyle w:val="14"/>
        <w:tblW w:w="8960" w:type="dxa"/>
        <w:tblInd w:w="91"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71"/>
        <w:gridCol w:w="1719"/>
        <w:gridCol w:w="657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1"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序号</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内    容</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2" w:hRule="atLeast"/>
        </w:trPr>
        <w:tc>
          <w:tcPr>
            <w:tcW w:w="671"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19"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657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江南立交改造二期工程</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重庆市</w:t>
            </w:r>
            <w:r>
              <w:rPr>
                <w:rFonts w:hint="eastAsia" w:ascii="宋体" w:hAnsi="宋体" w:cs="宋体"/>
                <w:color w:val="auto"/>
                <w:szCs w:val="21"/>
                <w:highlight w:val="none"/>
                <w:lang w:val="en-US" w:eastAsia="zh-CN"/>
              </w:rPr>
              <w:t>南岸区四公里江南立交改造二期</w:t>
            </w:r>
            <w:r>
              <w:rPr>
                <w:rFonts w:hint="eastAsia" w:ascii="宋体" w:hAnsi="宋体" w:cs="宋体"/>
                <w:color w:val="auto"/>
                <w:szCs w:val="21"/>
                <w:highlight w:val="none"/>
                <w:lang w:eastAsia="zh-CN"/>
              </w:rPr>
              <w:t>工程</w:t>
            </w:r>
            <w:r>
              <w:rPr>
                <w:rFonts w:hint="eastAsia" w:ascii="宋体" w:hAnsi="宋体" w:eastAsia="宋体" w:cs="宋体"/>
                <w:color w:val="auto"/>
                <w:szCs w:val="21"/>
                <w:highlight w:val="none"/>
                <w:lang w:eastAsia="zh-CN"/>
              </w:rPr>
              <w:t>施工现场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5" w:hRule="atLeast"/>
        </w:trPr>
        <w:tc>
          <w:tcPr>
            <w:tcW w:w="671"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19"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r>
              <w:rPr>
                <w:rFonts w:hint="eastAsia" w:ascii="宋体" w:hAnsi="宋体" w:eastAsia="宋体" w:cs="宋体"/>
                <w:color w:val="auto"/>
                <w:szCs w:val="21"/>
                <w:highlight w:val="none"/>
                <w:lang w:eastAsia="zh-CN"/>
              </w:rPr>
              <w:t>名称</w:t>
            </w:r>
            <w:r>
              <w:rPr>
                <w:rFonts w:hint="eastAsia" w:ascii="宋体" w:hAnsi="宋体" w:eastAsia="宋体" w:cs="宋体"/>
                <w:color w:val="auto"/>
                <w:szCs w:val="21"/>
                <w:highlight w:val="none"/>
                <w:lang w:eastAsia="zh-CN"/>
              </w:rPr>
              <w:br w:type="textWrapping"/>
            </w:r>
            <w:r>
              <w:rPr>
                <w:rFonts w:hint="eastAsia" w:ascii="宋体" w:hAnsi="宋体" w:eastAsia="宋体" w:cs="宋体"/>
                <w:color w:val="auto"/>
                <w:szCs w:val="21"/>
                <w:highlight w:val="none"/>
                <w:lang w:eastAsia="zh-CN"/>
              </w:rPr>
              <w:t>及型号</w:t>
            </w:r>
          </w:p>
        </w:tc>
        <w:tc>
          <w:tcPr>
            <w:tcW w:w="6570" w:type="dxa"/>
            <w:tcBorders>
              <w:top w:val="single" w:color="auto" w:sz="4" w:space="0"/>
              <w:left w:val="single" w:color="auto" w:sz="4" w:space="0"/>
              <w:bottom w:val="nil"/>
              <w:right w:val="single" w:color="auto" w:sz="4" w:space="0"/>
            </w:tcBorders>
            <w:shd w:val="clear" w:color="auto" w:fill="auto"/>
            <w:vAlign w:val="center"/>
          </w:tcPr>
          <w:p>
            <w:pPr>
              <w:numPr>
                <w:ilvl w:val="0"/>
                <w:numId w:val="0"/>
              </w:numPr>
              <w:snapToGrid w:val="0"/>
              <w:jc w:val="left"/>
              <w:rPr>
                <w:rFonts w:hint="default" w:asciiTheme="minorEastAsia" w:hAnsiTheme="minorEastAsia" w:eastAsiaTheme="minorEastAsia"/>
                <w:color w:val="auto"/>
                <w:szCs w:val="21"/>
                <w:highlight w:val="none"/>
                <w:lang w:val="en-US" w:eastAsia="zh-CN"/>
              </w:rPr>
            </w:pPr>
            <w:r>
              <w:rPr>
                <w:rFonts w:hint="eastAsia" w:ascii="宋体" w:hAnsi="宋体" w:cs="宋体"/>
                <w:color w:val="auto"/>
                <w:szCs w:val="21"/>
                <w:highlight w:val="none"/>
                <w:lang w:val="en-US" w:eastAsia="zh-CN"/>
              </w:rPr>
              <w:t>型材963.9t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6" w:hRule="atLeast"/>
        </w:trPr>
        <w:tc>
          <w:tcPr>
            <w:tcW w:w="671"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19"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供货数量</w:t>
            </w:r>
          </w:p>
        </w:tc>
        <w:tc>
          <w:tcPr>
            <w:tcW w:w="6570" w:type="dxa"/>
            <w:tcBorders>
              <w:top w:val="single" w:color="auto" w:sz="4" w:space="0"/>
              <w:left w:val="single" w:color="auto" w:sz="4" w:space="0"/>
              <w:bottom w:val="nil"/>
              <w:right w:val="single" w:color="auto" w:sz="4" w:space="0"/>
            </w:tcBorders>
            <w:shd w:val="clear" w:color="auto" w:fill="auto"/>
            <w:vAlign w:val="center"/>
          </w:tcPr>
          <w:p>
            <w:pPr>
              <w:numPr>
                <w:ilvl w:val="0"/>
                <w:numId w:val="0"/>
              </w:numPr>
              <w:snapToGrid w:val="0"/>
              <w:jc w:val="left"/>
              <w:rPr>
                <w:rFonts w:hint="default" w:asciiTheme="minorEastAsia" w:hAnsiTheme="minorEastAsia" w:eastAsiaTheme="minorEastAsia"/>
                <w:color w:val="auto"/>
                <w:szCs w:val="21"/>
                <w:highlight w:val="none"/>
                <w:lang w:val="en-US" w:eastAsia="zh-CN"/>
              </w:rPr>
            </w:pPr>
            <w:r>
              <w:rPr>
                <w:rFonts w:hint="eastAsia" w:ascii="宋体" w:hAnsi="宋体" w:cs="宋体"/>
                <w:color w:val="auto"/>
                <w:szCs w:val="21"/>
                <w:highlight w:val="none"/>
                <w:lang w:val="en-US" w:eastAsia="zh-CN"/>
              </w:rPr>
              <w:t>型材963.9t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6570" w:type="dxa"/>
            <w:tcBorders>
              <w:top w:val="single" w:color="auto" w:sz="4" w:space="0"/>
              <w:left w:val="single" w:color="auto" w:sz="4" w:space="0"/>
              <w:bottom w:val="single" w:color="auto" w:sz="4" w:space="0"/>
              <w:right w:val="single" w:color="auto" w:sz="4" w:space="0"/>
            </w:tcBorders>
            <w:shd w:val="clear" w:color="auto" w:fill="auto"/>
          </w:tcPr>
          <w:p>
            <w:pPr>
              <w:numPr>
                <w:ilvl w:val="0"/>
                <w:numId w:val="1"/>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color w:val="000000" w:themeColor="text1"/>
                <w:szCs w:val="21"/>
                <w:highlight w:val="none"/>
              </w:rPr>
            </w:pPr>
            <w:r>
              <w:rPr>
                <w:rFonts w:hint="eastAsia" w:ascii="宋体" w:hAnsi="宋体" w:eastAsia="宋体" w:cs="宋体"/>
                <w:b w:val="0"/>
                <w:color w:val="auto"/>
                <w:kern w:val="2"/>
                <w:sz w:val="21"/>
                <w:szCs w:val="21"/>
                <w:highlight w:val="none"/>
                <w:lang w:val="en-US" w:eastAsia="zh-CN" w:bidi="ar-SA"/>
              </w:rPr>
              <w:t>营业执照经营范围包含</w:t>
            </w:r>
            <w:r>
              <w:rPr>
                <w:rFonts w:hint="eastAsia" w:ascii="宋体" w:hAnsi="宋体" w:cs="宋体"/>
                <w:b w:val="0"/>
                <w:color w:val="auto"/>
                <w:kern w:val="2"/>
                <w:sz w:val="21"/>
                <w:szCs w:val="21"/>
                <w:highlight w:val="none"/>
                <w:lang w:val="en-US" w:eastAsia="zh-CN" w:bidi="ar-SA"/>
              </w:rPr>
              <w:t>销售建材或钢材等</w:t>
            </w:r>
            <w:r>
              <w:rPr>
                <w:rFonts w:hint="eastAsia" w:ascii="宋体" w:hAnsi="宋体" w:eastAsia="宋体" w:cs="宋体"/>
                <w:b w:val="0"/>
                <w:color w:val="auto"/>
                <w:kern w:val="2"/>
                <w:sz w:val="21"/>
                <w:szCs w:val="21"/>
                <w:highlight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color w:val="000000" w:themeColor="text1"/>
                <w:szCs w:val="21"/>
                <w:highlight w:val="none"/>
              </w:rPr>
            </w:pPr>
            <w:r>
              <w:rPr>
                <w:rFonts w:hint="eastAsia" w:ascii="宋体" w:hAnsi="宋体" w:cs="宋体"/>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9"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rPr>
              <w:t>最高</w:t>
            </w:r>
            <w:r>
              <w:rPr>
                <w:rFonts w:hint="eastAsia" w:ascii="宋体" w:hAnsi="宋体" w:eastAsia="宋体" w:cs="宋体"/>
                <w:color w:val="auto"/>
                <w:szCs w:val="21"/>
                <w:highlight w:val="none"/>
              </w:rPr>
              <w:t>限价</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Cs w:val="21"/>
                <w:highlight w:val="none"/>
                <w:lang w:val="en-US" w:eastAsia="zh-CN"/>
              </w:rPr>
            </w:pPr>
            <w:r>
              <w:rPr>
                <w:rFonts w:hint="eastAsia" w:ascii="宋体" w:hAnsi="宋体" w:cs="宋体"/>
                <w:i w:val="0"/>
                <w:color w:val="000000"/>
                <w:kern w:val="0"/>
                <w:sz w:val="22"/>
                <w:szCs w:val="22"/>
                <w:highlight w:val="none"/>
                <w:u w:val="none"/>
                <w:lang w:val="en-US" w:eastAsia="zh-CN" w:bidi="ar"/>
              </w:rPr>
              <w:t>5851942.00（</w:t>
            </w:r>
            <w:r>
              <w:rPr>
                <w:rFonts w:hint="eastAsia" w:ascii="宋体" w:hAnsi="宋体" w:eastAsia="宋体" w:cs="宋体"/>
                <w:szCs w:val="21"/>
                <w:highlight w:val="none"/>
                <w:lang w:val="en-US" w:eastAsia="zh-CN"/>
              </w:rPr>
              <w:t>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color w:val="000000" w:themeColor="text1"/>
                <w:szCs w:val="21"/>
                <w:highlight w:val="none"/>
              </w:rPr>
            </w:pPr>
            <w:r>
              <w:rPr>
                <w:rFonts w:hint="eastAsia" w:ascii="宋体" w:hAnsi="宋体" w:eastAsia="宋体" w:cs="宋体"/>
                <w:color w:val="auto"/>
                <w:sz w:val="21"/>
                <w:szCs w:val="21"/>
                <w:highlight w:val="none"/>
                <w:lang w:val="en-US" w:eastAsia="zh-CN"/>
              </w:rPr>
              <w:t>按合同要求执行，详合同范本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按实际施工进度分批次供货</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94"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leftChars="0" w:right="0" w:rightChars="0"/>
              <w:jc w:val="left"/>
              <w:textAlignment w:val="auto"/>
              <w:outlineLvl w:val="9"/>
              <w:rPr>
                <w:rFonts w:hint="eastAsia" w:ascii="宋体" w:hAnsi="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货到现场验收合格后，甲方按实际到场量过磅，双方于到货当日按到货当日实际到场验收合格的量进行对账，甲方在收到乙方开具的符合要求的全额增值税专用发票后，于货到后30天之内100%付清该次对账金额。如乙方已开具符合要求的发票，货到后30天内未付全款，按月息1.2%对未付款计资占费。</w:t>
            </w:r>
          </w:p>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leftChars="0" w:right="0" w:right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highlight w:val="none"/>
                <w:lang w:val="en-US" w:eastAsia="zh-CN" w:bidi="ar-SA"/>
              </w:rPr>
              <w:t>支付方式：</w:t>
            </w:r>
            <w:r>
              <w:rPr>
                <w:rFonts w:hint="eastAsia" w:ascii="宋体" w:hAnsi="宋体" w:cs="宋体"/>
                <w:b w:val="0"/>
                <w:color w:val="auto"/>
                <w:kern w:val="2"/>
                <w:sz w:val="21"/>
                <w:szCs w:val="21"/>
                <w:highlight w:val="none"/>
                <w:lang w:val="zh-CN" w:eastAsia="zh-CN" w:bidi="ar-SA"/>
              </w:rPr>
              <w:t>银行转账、承兑汇票、银行信用证 、E信通等金融产品的一种或多种支付（若产生相关费用由甲方承担）</w:t>
            </w:r>
            <w:r>
              <w:rPr>
                <w:rFonts w:hint="eastAsia" w:ascii="宋体" w:hAnsi="宋体" w:eastAsia="宋体" w:cs="宋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结算方式</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default" w:ascii="宋体" w:hAnsi="宋体" w:eastAsia="宋体" w:cs="宋体"/>
                <w:color w:val="auto"/>
                <w:szCs w:val="21"/>
                <w:highlight w:val="none"/>
                <w:lang w:val="en-US" w:eastAsia="zh-CN"/>
              </w:rPr>
            </w:pPr>
            <w:r>
              <w:rPr>
                <w:rFonts w:hint="eastAsia" w:ascii="宋体" w:hAnsi="宋体" w:cs="宋体"/>
                <w:b w:val="0"/>
                <w:color w:val="auto"/>
                <w:kern w:val="2"/>
                <w:sz w:val="21"/>
                <w:szCs w:val="21"/>
                <w:highlight w:val="none"/>
                <w:lang w:val="en-US" w:eastAsia="zh-CN" w:bidi="ar-SA"/>
              </w:rPr>
              <w:t>现场过磅。现场过磅磅差在千分之三之内（含千分之三），按乙方送货数量计算；磅差超过千分之三，乙方送货单据不作为结算依据，按现场过磅数量计算。同时双方有权送至双方认可的机构进行复验。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2"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color w:val="000000" w:themeColor="text1"/>
                <w:szCs w:val="21"/>
                <w:highlight w:val="none"/>
              </w:rPr>
            </w:pPr>
            <w:r>
              <w:rPr>
                <w:rFonts w:hint="eastAsia" w:ascii="宋体" w:hAnsi="宋体" w:eastAsia="宋体" w:cs="宋体"/>
                <w:szCs w:val="21"/>
                <w:highlight w:val="none"/>
              </w:rPr>
              <w:t>投标人自行踏勘</w:t>
            </w: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王经理</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18502353377</w:t>
            </w:r>
            <w:r>
              <w:rPr>
                <w:rFonts w:hint="eastAsia" w:ascii="宋体" w:hAnsi="宋体" w:eastAsia="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6"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color w:val="000000" w:themeColor="text1"/>
                <w:szCs w:val="21"/>
                <w:highlight w:val="none"/>
              </w:rPr>
            </w:pPr>
            <w:r>
              <w:rPr>
                <w:rFonts w:hint="eastAsia" w:asciiTheme="minorEastAsia" w:hAnsiTheme="minorEastAsia" w:eastAsiaTheme="minorEastAsia"/>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3"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rPr>
              <w:t>1</w:t>
            </w:r>
            <w:r>
              <w:rPr>
                <w:rFonts w:hint="eastAsia" w:ascii="宋体" w:hAnsi="宋体" w:cs="宋体"/>
                <w:color w:val="000000" w:themeColor="text1"/>
                <w:szCs w:val="21"/>
                <w:highlight w:val="none"/>
                <w:lang w:val="en-US" w:eastAsia="zh-CN"/>
              </w:rPr>
              <w:t>2</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auto"/>
                <w:szCs w:val="21"/>
                <w:highlight w:val="none"/>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line="240" w:lineRule="auto"/>
              <w:jc w:val="both"/>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7</w:t>
            </w:r>
            <w:bookmarkStart w:id="35" w:name="_GoBack"/>
            <w:bookmarkEnd w:id="35"/>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rPr>
              <w:t>日</w:t>
            </w:r>
          </w:p>
          <w:p>
            <w:pPr>
              <w:jc w:val="both"/>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投标文件提交地点及提交时间</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top"/>
          </w:tcPr>
          <w:p>
            <w:pPr>
              <w:snapToGrid/>
              <w:spacing w:line="240" w:lineRule="auto"/>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color w:val="000000" w:themeColor="text1"/>
                <w:szCs w:val="21"/>
                <w:highlight w:val="none"/>
                <w:lang w:eastAsia="zh-CN"/>
              </w:rPr>
              <w:t>重庆对外建设（集团）有限公司</w:t>
            </w:r>
            <w:r>
              <w:rPr>
                <w:rFonts w:hint="eastAsia" w:ascii="宋体" w:hAnsi="宋体" w:cs="宋体"/>
                <w:color w:val="000000" w:themeColor="text1"/>
                <w:szCs w:val="21"/>
                <w:highlight w:val="none"/>
                <w:lang w:val="en-US" w:eastAsia="zh-CN"/>
              </w:rPr>
              <w:t>国内工程招采部</w:t>
            </w:r>
          </w:p>
          <w:p>
            <w:pPr>
              <w:snapToGrid w:val="0"/>
              <w:spacing w:line="240" w:lineRule="auto"/>
              <w:jc w:val="lef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Theme="minorEastAsia" w:hAnsiTheme="minorEastAsia" w:eastAsiaTheme="minorEastAsia"/>
                <w:color w:val="auto"/>
                <w:szCs w:val="21"/>
                <w:highlight w:val="none"/>
                <w:u w:val="none"/>
                <w:lang w:eastAsia="zh-CN"/>
              </w:rPr>
              <w:t>渝北</w:t>
            </w:r>
            <w:r>
              <w:rPr>
                <w:rFonts w:hint="eastAsia" w:asciiTheme="minorEastAsia" w:hAnsiTheme="minorEastAsia" w:eastAsiaTheme="minorEastAsia"/>
                <w:color w:val="auto"/>
                <w:szCs w:val="21"/>
                <w:highlight w:val="none"/>
                <w:u w:val="none"/>
              </w:rPr>
              <w:t>区星光大道80号</w:t>
            </w:r>
            <w:r>
              <w:rPr>
                <w:rFonts w:hint="eastAsia" w:cs="Times New Roman" w:asciiTheme="minorEastAsia" w:hAnsiTheme="minorEastAsia" w:eastAsiaTheme="minorEastAsia"/>
                <w:color w:val="auto"/>
                <w:sz w:val="21"/>
                <w:szCs w:val="21"/>
                <w:highlight w:val="none"/>
              </w:rPr>
              <w:t>重庆对外建设（集团）有限公司</w:t>
            </w:r>
            <w:r>
              <w:rPr>
                <w:rFonts w:hint="eastAsia" w:cs="Times New Roman" w:asciiTheme="minorEastAsia" w:hAnsiTheme="minorEastAsia" w:eastAsiaTheme="minorEastAsia"/>
                <w:color w:val="auto"/>
                <w:sz w:val="21"/>
                <w:szCs w:val="21"/>
                <w:highlight w:val="none"/>
                <w:lang w:val="en-US" w:eastAsia="zh-CN"/>
              </w:rPr>
              <w:t>3009</w:t>
            </w:r>
            <w:r>
              <w:rPr>
                <w:rFonts w:hint="eastAsia" w:cs="Times New Roman" w:asciiTheme="minorEastAsia" w:hAnsiTheme="minorEastAsia" w:eastAsiaTheme="minorEastAsia"/>
                <w:color w:val="auto"/>
                <w:sz w:val="21"/>
                <w:szCs w:val="21"/>
                <w:highlight w:val="none"/>
              </w:rPr>
              <w:t>室</w:t>
            </w:r>
          </w:p>
          <w:p>
            <w:pPr>
              <w:rPr>
                <w:rFonts w:hint="eastAsia" w:ascii="宋体" w:hAnsi="宋体" w:eastAsia="宋体" w:cs="宋体"/>
                <w:color w:val="auto"/>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color w:val="000000" w:themeColor="text1"/>
                <w:szCs w:val="21"/>
                <w:highlight w:val="none"/>
                <w:lang w:val="en-US" w:eastAsia="zh-CN"/>
              </w:rPr>
              <w:t>2021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日</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时</w:t>
            </w:r>
            <w:r>
              <w:rPr>
                <w:rFonts w:hint="eastAsia" w:ascii="宋体" w:hAnsi="宋体" w:cs="宋体"/>
                <w:color w:val="000000" w:themeColor="text1"/>
                <w:szCs w:val="21"/>
                <w:highlight w:val="none"/>
                <w:lang w:val="en-US" w:eastAsia="zh-CN"/>
              </w:rPr>
              <w:t>00</w:t>
            </w:r>
            <w:r>
              <w:rPr>
                <w:rFonts w:hint="eastAsia" w:ascii="宋体" w:hAnsi="宋体" w:cs="宋体"/>
                <w:color w:val="000000" w:themeColor="text1"/>
                <w:szCs w:val="21"/>
                <w:highlight w:val="none"/>
              </w:rPr>
              <w:t>分</w:t>
            </w:r>
            <w:r>
              <w:rPr>
                <w:rFonts w:hint="eastAsia" w:asciiTheme="minorEastAsia" w:hAnsiTheme="minorEastAsia" w:eastAsiaTheme="minorEastAsia"/>
                <w:color w:val="auto"/>
                <w:szCs w:val="21"/>
                <w:highlight w:val="none"/>
                <w:u w:val="none"/>
                <w:lang w:eastAsia="zh-CN"/>
              </w:rPr>
              <w:t>至</w:t>
            </w:r>
            <w:r>
              <w:rPr>
                <w:rFonts w:hint="eastAsia" w:ascii="宋体" w:hAnsi="宋体" w:cs="宋体"/>
                <w:color w:val="000000" w:themeColor="text1"/>
                <w:szCs w:val="21"/>
                <w:highlight w:val="none"/>
                <w:lang w:val="en-US" w:eastAsia="zh-CN"/>
              </w:rPr>
              <w:t>2021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日</w:t>
            </w:r>
            <w:r>
              <w:rPr>
                <w:rFonts w:hint="eastAsia" w:asciiTheme="minorEastAsia" w:hAnsiTheme="minorEastAsia" w:eastAsiaTheme="minorEastAsia"/>
                <w:color w:val="auto"/>
                <w:szCs w:val="21"/>
                <w:highlight w:val="none"/>
                <w:u w:val="none"/>
                <w:lang w:val="en-US" w:eastAsia="zh-CN"/>
              </w:rPr>
              <w:t>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1"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lang w:val="en-US" w:eastAsia="zh-CN"/>
              </w:rPr>
              <w:t>14</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0" w:lineRule="atLeast"/>
              <w:ind w:firstLine="0" w:firstLineChars="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rPr>
              <w:t>开标</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20" w:lineRule="atLeast"/>
              <w:jc w:val="left"/>
              <w:rPr>
                <w:rFonts w:asciiTheme="minorEastAsia" w:hAnsiTheme="minorEastAsia" w:eastAsiaTheme="minorEastAsia"/>
                <w:sz w:val="18"/>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val="en-US" w:eastAsia="zh-CN"/>
              </w:rPr>
              <w:t xml:space="preserve"> </w:t>
            </w:r>
            <w:r>
              <w:rPr>
                <w:rFonts w:hint="eastAsia" w:ascii="宋体" w:hAnsi="宋体" w:cs="宋体"/>
                <w:color w:val="000000" w:themeColor="text1"/>
                <w:szCs w:val="21"/>
                <w:highlight w:val="none"/>
                <w:lang w:val="en-US" w:eastAsia="zh-CN"/>
              </w:rPr>
              <w:t>2021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日</w:t>
            </w:r>
            <w:r>
              <w:rPr>
                <w:rFonts w:hint="eastAsia" w:asciiTheme="minorEastAsia" w:hAnsiTheme="minorEastAsia" w:eastAsiaTheme="minorEastAsia"/>
                <w:szCs w:val="21"/>
                <w:highlight w:val="none"/>
                <w:lang w:val="en-US" w:eastAsia="zh-CN"/>
              </w:rPr>
              <w:t>15</w:t>
            </w:r>
            <w:r>
              <w:rPr>
                <w:rFonts w:hint="eastAsia" w:asciiTheme="minorEastAsia" w:hAnsiTheme="minorEastAsia" w:eastAsiaTheme="minorEastAsia"/>
                <w:szCs w:val="21"/>
                <w:highlight w:val="none"/>
              </w:rPr>
              <w:t>时</w:t>
            </w:r>
            <w:r>
              <w:rPr>
                <w:rFonts w:hint="eastAsia" w:asciiTheme="minorEastAsia" w:hAnsiTheme="minorEastAsia" w:eastAsiaTheme="minorEastAsia"/>
                <w:szCs w:val="21"/>
                <w:highlight w:val="none"/>
                <w:lang w:val="en-US" w:eastAsia="zh-CN"/>
              </w:rPr>
              <w:t>00</w:t>
            </w:r>
            <w:r>
              <w:rPr>
                <w:rFonts w:hint="eastAsia" w:asciiTheme="minorEastAsia" w:hAnsiTheme="minorEastAsia" w:eastAsiaTheme="minorEastAsia"/>
                <w:szCs w:val="21"/>
                <w:highlight w:val="none"/>
              </w:rPr>
              <w:t>分</w:t>
            </w:r>
          </w:p>
          <w:p>
            <w:pPr>
              <w:snapToGrid w:val="0"/>
              <w:spacing w:line="20" w:lineRule="atLeast"/>
              <w:jc w:val="left"/>
              <w:rPr>
                <w:rFonts w:hint="eastAsia" w:ascii="宋体" w:hAnsi="宋体" w:eastAsia="宋体" w:cs="宋体"/>
                <w:color w:val="000000" w:themeColor="text1"/>
                <w:szCs w:val="21"/>
                <w:highlight w:val="none"/>
              </w:rPr>
            </w:pPr>
            <w:r>
              <w:rPr>
                <w:rFonts w:hint="eastAsia" w:asciiTheme="minorEastAsia" w:hAnsiTheme="minorEastAsia" w:eastAsiaTheme="minorEastAsia"/>
                <w:szCs w:val="21"/>
                <w:highlight w:val="none"/>
              </w:rPr>
              <w:t>地点:</w:t>
            </w:r>
            <w:r>
              <w:rPr>
                <w:rFonts w:hint="eastAsia" w:asciiTheme="minorEastAsia" w:hAnsiTheme="minorEastAsia" w:eastAsiaTheme="minorEastAsia"/>
                <w:bCs/>
                <w:szCs w:val="21"/>
                <w:highlight w:val="none"/>
                <w:u w:val="single"/>
                <w:lang w:eastAsia="zh-CN"/>
              </w:rPr>
              <w:t>渝北区</w:t>
            </w:r>
            <w:r>
              <w:rPr>
                <w:rFonts w:hint="eastAsia" w:asciiTheme="minorEastAsia" w:hAnsiTheme="minorEastAsia" w:eastAsiaTheme="minorEastAsia"/>
                <w:bCs/>
                <w:szCs w:val="21"/>
                <w:highlight w:val="none"/>
                <w:u w:val="single"/>
              </w:rPr>
              <w:t>星光大道80号</w:t>
            </w:r>
            <w:r>
              <w:rPr>
                <w:rFonts w:hint="eastAsia" w:asciiTheme="minorEastAsia" w:hAnsiTheme="minorEastAsia" w:eastAsiaTheme="minorEastAsia"/>
                <w:bCs/>
                <w:szCs w:val="21"/>
                <w:highlight w:val="none"/>
                <w:u w:val="single"/>
                <w:lang w:eastAsia="zh-CN"/>
              </w:rPr>
              <w:t>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9"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5</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评审方法及标准</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5"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在开标时应出示文件</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left"/>
              <w:textAlignment w:val="auto"/>
              <w:outlineLvl w:val="9"/>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见投标人须知及附表</w:t>
            </w:r>
          </w:p>
        </w:tc>
      </w:tr>
    </w:tbl>
    <w:p>
      <w:pPr>
        <w:snapToGrid w:val="0"/>
        <w:jc w:val="left"/>
        <w:rPr>
          <w:rFonts w:hint="eastAsia" w:ascii="宋体" w:hAnsi="宋体" w:eastAsia="宋体" w:cs="宋体"/>
          <w:b/>
          <w:color w:val="000000" w:themeColor="text1"/>
          <w:sz w:val="30"/>
          <w:highlight w:val="none"/>
        </w:rPr>
      </w:pPr>
      <w:r>
        <w:rPr>
          <w:rFonts w:hint="eastAsia" w:ascii="宋体" w:hAnsi="宋体" w:eastAsia="宋体" w:cs="宋体"/>
          <w:b/>
          <w:color w:val="000000" w:themeColor="text1"/>
          <w:sz w:val="30"/>
          <w:highlight w:val="none"/>
        </w:rPr>
        <w:br w:type="page"/>
      </w:r>
    </w:p>
    <w:p>
      <w:pPr>
        <w:snapToGrid w:val="0"/>
        <w:spacing w:line="360" w:lineRule="auto"/>
        <w:jc w:val="center"/>
        <w:outlineLvl w:val="3"/>
        <w:rPr>
          <w:rFonts w:hint="eastAsia" w:ascii="宋体" w:hAnsi="宋体" w:eastAsia="宋体" w:cs="宋体"/>
          <w:b/>
          <w:color w:val="000000" w:themeColor="text1"/>
          <w:sz w:val="30"/>
          <w:highlight w:val="none"/>
        </w:rPr>
      </w:pPr>
      <w:r>
        <w:rPr>
          <w:rFonts w:hint="eastAsia" w:ascii="宋体" w:hAnsi="宋体" w:eastAsia="宋体" w:cs="宋体"/>
          <w:b/>
          <w:color w:val="000000" w:themeColor="text1"/>
          <w:sz w:val="30"/>
          <w:highlight w:val="none"/>
        </w:rPr>
        <w:t>第三部分  评审方法（符合性评审）</w:t>
      </w:r>
    </w:p>
    <w:tbl>
      <w:tblPr>
        <w:tblStyle w:val="14"/>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564"/>
        <w:gridCol w:w="843"/>
        <w:gridCol w:w="1"/>
        <w:gridCol w:w="2112"/>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29"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r>
              <w:rPr>
                <w:rFonts w:hint="eastAsia" w:ascii="宋体" w:hAnsi="宋体" w:eastAsia="宋体" w:cs="宋体"/>
                <w:color w:val="000000" w:themeColor="text1"/>
                <w:szCs w:val="22"/>
                <w:highlight w:val="none"/>
              </w:rPr>
              <w:t>符</w:t>
            </w: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r>
              <w:rPr>
                <w:rFonts w:hint="eastAsia" w:ascii="宋体" w:hAnsi="宋体" w:eastAsia="宋体" w:cs="宋体"/>
                <w:color w:val="000000" w:themeColor="text1"/>
                <w:szCs w:val="22"/>
                <w:highlight w:val="none"/>
              </w:rPr>
              <w:t>合</w:t>
            </w: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r>
              <w:rPr>
                <w:rFonts w:hint="eastAsia" w:ascii="宋体" w:hAnsi="宋体" w:eastAsia="宋体" w:cs="宋体"/>
                <w:color w:val="000000" w:themeColor="text1"/>
                <w:szCs w:val="22"/>
                <w:highlight w:val="none"/>
              </w:rPr>
              <w:t>性</w:t>
            </w: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r>
              <w:rPr>
                <w:rFonts w:hint="eastAsia" w:ascii="宋体" w:hAnsi="宋体" w:eastAsia="宋体" w:cs="宋体"/>
                <w:color w:val="000000" w:themeColor="text1"/>
                <w:szCs w:val="22"/>
                <w:highlight w:val="none"/>
              </w:rPr>
              <w:t>评</w:t>
            </w:r>
          </w:p>
          <w:p>
            <w:pPr>
              <w:keepNext w:val="0"/>
              <w:keepLines w:val="0"/>
              <w:suppressLineNumbers w:val="0"/>
              <w:spacing w:before="0" w:beforeAutospacing="0" w:after="0" w:afterAutospacing="0"/>
              <w:ind w:left="0" w:right="0"/>
              <w:rPr>
                <w:rFonts w:hint="default" w:ascii="宋体" w:hAnsi="宋体" w:eastAsia="宋体" w:cs="宋体"/>
                <w:color w:val="000000" w:themeColor="text1"/>
                <w:highlight w:val="none"/>
              </w:rPr>
            </w:pPr>
            <w:r>
              <w:rPr>
                <w:rFonts w:hint="eastAsia" w:ascii="宋体" w:hAnsi="宋体" w:eastAsia="宋体" w:cs="宋体"/>
                <w:color w:val="000000" w:themeColor="text1"/>
                <w:szCs w:val="22"/>
                <w:highlight w:val="none"/>
              </w:rPr>
              <w:t>审</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szCs w:val="22"/>
                <w:highlight w:val="none"/>
              </w:rPr>
              <w:t>条款号</w:t>
            </w: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szCs w:val="22"/>
                <w:highlight w:val="none"/>
              </w:rPr>
              <w:t>评审因素</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1</w:t>
            </w:r>
          </w:p>
        </w:tc>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形式评审标准</w:t>
            </w: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投标人名称</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投标函签字</w:t>
            </w:r>
            <w:r>
              <w:rPr>
                <w:rFonts w:hint="eastAsia" w:ascii="宋体" w:hAnsi="宋体" w:cs="宋体"/>
                <w:color w:val="000000" w:themeColor="text1"/>
                <w:szCs w:val="22"/>
                <w:highlight w:val="none"/>
                <w:lang w:eastAsia="zh-CN"/>
              </w:rPr>
              <w:t>盖章</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Cs w:val="22"/>
                <w:highlight w:val="none"/>
              </w:rPr>
              <w:t>有法定代表人或其委托代理人签字和加盖单位公</w:t>
            </w:r>
            <w:r>
              <w:rPr>
                <w:rFonts w:hint="eastAsia" w:ascii="宋体" w:hAnsi="宋体" w:cs="宋体"/>
                <w:color w:val="000000" w:themeColor="text1"/>
                <w:szCs w:val="22"/>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投标文件格式</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符合第</w:t>
            </w:r>
            <w:r>
              <w:rPr>
                <w:rFonts w:hint="eastAsia" w:ascii="宋体" w:hAnsi="宋体" w:cs="宋体"/>
                <w:color w:val="000000" w:themeColor="text1"/>
                <w:szCs w:val="22"/>
                <w:highlight w:val="none"/>
                <w:lang w:eastAsia="zh-CN"/>
              </w:rPr>
              <w:t>六</w:t>
            </w:r>
            <w:r>
              <w:rPr>
                <w:rFonts w:hint="eastAsia" w:ascii="宋体" w:hAnsi="宋体" w:eastAsia="宋体" w:cs="宋体"/>
                <w:color w:val="000000" w:themeColor="text1"/>
                <w:szCs w:val="22"/>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报价唯一</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b/>
                <w:color w:val="000000" w:themeColor="text1"/>
                <w:kern w:val="0"/>
                <w:highlight w:val="none"/>
              </w:rPr>
            </w:pPr>
            <w:r>
              <w:rPr>
                <w:rFonts w:hint="eastAsia" w:ascii="宋体" w:hAnsi="宋体" w:eastAsia="宋体" w:cs="宋体"/>
                <w:color w:val="000000" w:themeColor="text1"/>
                <w:kern w:val="0"/>
                <w:szCs w:val="22"/>
                <w:highlight w:val="none"/>
              </w:rPr>
              <w:t>委托代理人</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kern w:val="0"/>
                <w:highlight w:val="none"/>
              </w:rPr>
            </w:pPr>
            <w:r>
              <w:rPr>
                <w:rFonts w:hint="eastAsia" w:ascii="宋体" w:hAnsi="宋体" w:eastAsia="宋体" w:cs="宋体"/>
                <w:color w:val="000000" w:themeColor="text1"/>
                <w:kern w:val="0"/>
                <w:szCs w:val="22"/>
                <w:highlight w:val="none"/>
              </w:rPr>
              <w:t>投标人法定代表人的委托代理人有法定代表人签署的授权委托书，且其授权委托书符合招</w:t>
            </w:r>
            <w:r>
              <w:rPr>
                <w:rFonts w:hint="eastAsia" w:ascii="宋体" w:hAnsi="宋体" w:cs="宋体"/>
                <w:color w:val="000000" w:themeColor="text1"/>
                <w:kern w:val="0"/>
                <w:szCs w:val="22"/>
                <w:highlight w:val="none"/>
                <w:lang w:eastAsia="zh-CN"/>
              </w:rPr>
              <w:t>采</w:t>
            </w:r>
            <w:r>
              <w:rPr>
                <w:rFonts w:hint="eastAsia" w:ascii="宋体" w:hAnsi="宋体" w:eastAsia="宋体" w:cs="宋体"/>
                <w:color w:val="000000" w:themeColor="text1"/>
                <w:kern w:val="0"/>
                <w:szCs w:val="22"/>
                <w:highlight w:val="none"/>
              </w:rPr>
              <w:t>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2</w:t>
            </w:r>
          </w:p>
        </w:tc>
        <w:tc>
          <w:tcPr>
            <w:tcW w:w="843"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2"/>
                <w:highlight w:val="none"/>
              </w:rPr>
              <w:t>资格评审标准</w:t>
            </w: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Cs w:val="22"/>
                <w:highlight w:val="none"/>
              </w:rPr>
              <w:t>投标人</w:t>
            </w:r>
            <w:r>
              <w:rPr>
                <w:rFonts w:hint="eastAsia" w:ascii="宋体" w:hAnsi="宋体" w:cs="宋体"/>
                <w:color w:val="000000" w:themeColor="text1"/>
                <w:szCs w:val="22"/>
                <w:highlight w:val="none"/>
                <w:lang w:eastAsia="zh-CN"/>
              </w:rPr>
              <w:t>要求</w:t>
            </w:r>
          </w:p>
        </w:tc>
        <w:tc>
          <w:tcPr>
            <w:tcW w:w="5771" w:type="dxa"/>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both"/>
              <w:rPr>
                <w:rFonts w:hint="eastAsia" w:ascii="宋体" w:hAnsi="宋体" w:eastAsia="宋体" w:cs="宋体"/>
                <w:color w:val="000000" w:themeColor="text1"/>
                <w:szCs w:val="22"/>
                <w:highlight w:val="none"/>
              </w:rPr>
            </w:pPr>
            <w:r>
              <w:rPr>
                <w:rFonts w:hint="eastAsia" w:ascii="宋体" w:hAnsi="宋体" w:eastAsia="宋体" w:cs="宋体"/>
                <w:color w:val="000000" w:themeColor="text1"/>
                <w:szCs w:val="22"/>
                <w:highlight w:val="none"/>
              </w:rPr>
              <w:t>投标人必须是在中华人民共和国境内具有独立承担民事责任能力的企业</w:t>
            </w:r>
            <w:r>
              <w:rPr>
                <w:rFonts w:hint="eastAsia" w:ascii="宋体" w:hAnsi="宋体" w:cs="宋体"/>
                <w:color w:val="000000" w:themeColor="text1"/>
                <w:kern w:val="0"/>
                <w:szCs w:val="22"/>
                <w:highlight w:val="none"/>
                <w:lang w:val="en-US" w:eastAsia="zh-CN"/>
              </w:rPr>
              <w:t>，营业执照经营范围必须包含销售建材或型材</w:t>
            </w:r>
            <w:r>
              <w:rPr>
                <w:rFonts w:hint="eastAsia" w:ascii="宋体" w:hAnsi="宋体" w:cs="宋体"/>
                <w:color w:val="000000" w:themeColor="text1"/>
                <w:kern w:val="0"/>
                <w:sz w:val="21"/>
                <w:szCs w:val="22"/>
                <w:highlight w:val="none"/>
              </w:rPr>
              <w:t>。</w:t>
            </w:r>
            <w:r>
              <w:rPr>
                <w:rFonts w:hint="eastAsia" w:ascii="宋体" w:hAnsi="宋体" w:cs="宋体"/>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9" w:type="dxa"/>
            <w:vMerge w:val="continue"/>
            <w:tcBorders>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eastAsia" w:ascii="宋体" w:hAnsi="宋体" w:cs="宋体"/>
                <w:color w:val="000000" w:themeColor="text1"/>
                <w:highlight w:val="none"/>
              </w:rPr>
            </w:pPr>
          </w:p>
        </w:tc>
        <w:tc>
          <w:tcPr>
            <w:tcW w:w="56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000000" w:themeColor="text1"/>
                <w:highlight w:val="none"/>
              </w:rPr>
            </w:pPr>
          </w:p>
        </w:tc>
        <w:tc>
          <w:tcPr>
            <w:tcW w:w="84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cs="宋体"/>
                <w:color w:val="000000" w:themeColor="text1"/>
                <w:highlight w:val="none"/>
              </w:rPr>
            </w:pP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szCs w:val="22"/>
                <w:highlight w:val="none"/>
                <w:lang w:eastAsia="zh-CN"/>
              </w:rPr>
            </w:pPr>
            <w:r>
              <w:rPr>
                <w:rFonts w:hint="eastAsia" w:ascii="宋体" w:hAnsi="宋体" w:cs="宋体"/>
                <w:color w:val="000000" w:themeColor="text1"/>
                <w:szCs w:val="22"/>
                <w:highlight w:val="none"/>
                <w:lang w:eastAsia="zh-CN"/>
              </w:rPr>
              <w:t>信用情况</w:t>
            </w:r>
          </w:p>
        </w:tc>
        <w:tc>
          <w:tcPr>
            <w:tcW w:w="5771" w:type="dxa"/>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Cs w:val="22"/>
                <w:highlight w:val="none"/>
                <w:lang w:eastAsia="zh-CN"/>
              </w:rPr>
            </w:pPr>
            <w:r>
              <w:rPr>
                <w:rFonts w:hint="eastAsia" w:ascii="宋体" w:hAnsi="宋体" w:cs="宋体"/>
                <w:color w:val="000000" w:themeColor="text1"/>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3</w:t>
            </w:r>
          </w:p>
        </w:tc>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响应性评审标准</w:t>
            </w: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投标材料及数量</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符合第</w:t>
            </w:r>
            <w:r>
              <w:rPr>
                <w:rFonts w:hint="eastAsia" w:ascii="宋体" w:hAnsi="宋体" w:cs="宋体"/>
                <w:color w:val="000000" w:themeColor="text1"/>
                <w:szCs w:val="22"/>
                <w:highlight w:val="none"/>
                <w:lang w:eastAsia="zh-CN"/>
              </w:rPr>
              <w:t>六</w:t>
            </w:r>
            <w:r>
              <w:rPr>
                <w:rFonts w:hint="eastAsia" w:ascii="宋体" w:hAnsi="宋体" w:eastAsia="宋体" w:cs="宋体"/>
                <w:color w:val="000000" w:themeColor="text1"/>
                <w:szCs w:val="22"/>
                <w:highlight w:val="none"/>
              </w:rPr>
              <w:t>部分“投标文件格式”中“</w:t>
            </w:r>
            <w:r>
              <w:rPr>
                <w:rFonts w:hint="eastAsia" w:ascii="宋体" w:hAnsi="宋体" w:cs="宋体"/>
                <w:color w:val="000000" w:themeColor="text1"/>
                <w:szCs w:val="22"/>
                <w:highlight w:val="none"/>
                <w:lang w:eastAsia="zh-CN"/>
              </w:rPr>
              <w:t>四</w:t>
            </w:r>
            <w:r>
              <w:rPr>
                <w:rFonts w:hint="eastAsia" w:ascii="宋体" w:hAnsi="宋体" w:eastAsia="宋体" w:cs="宋体"/>
                <w:color w:val="000000" w:themeColor="text1"/>
                <w:szCs w:val="22"/>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供货周期</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7</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投标报价</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rPr>
              <w:t>符合</w:t>
            </w:r>
            <w:r>
              <w:rPr>
                <w:rFonts w:hint="eastAsia" w:ascii="宋体" w:hAnsi="宋体" w:cs="宋体"/>
                <w:color w:val="000000" w:themeColor="text1"/>
                <w:kern w:val="0"/>
                <w:szCs w:val="21"/>
                <w:highlight w:val="none"/>
                <w:lang w:eastAsia="zh-CN"/>
              </w:rPr>
              <w:t>招采</w:t>
            </w:r>
            <w:r>
              <w:rPr>
                <w:rFonts w:hint="eastAsia" w:ascii="宋体" w:hAnsi="宋体" w:eastAsia="宋体" w:cs="宋体"/>
                <w:color w:val="000000" w:themeColor="text1"/>
                <w:kern w:val="0"/>
                <w:szCs w:val="21"/>
                <w:highlight w:val="none"/>
              </w:rPr>
              <w:t>文件给出的材料及数量，且投标报价不得高于</w:t>
            </w:r>
            <w:r>
              <w:rPr>
                <w:rFonts w:hint="eastAsia" w:ascii="宋体" w:hAnsi="宋体" w:cs="宋体"/>
                <w:color w:val="000000" w:themeColor="text1"/>
                <w:kern w:val="0"/>
                <w:szCs w:val="21"/>
                <w:highlight w:val="none"/>
                <w:lang w:eastAsia="zh-CN"/>
              </w:rPr>
              <w:t>采购单位</w:t>
            </w:r>
            <w:r>
              <w:rPr>
                <w:rFonts w:hint="eastAsia" w:ascii="宋体" w:hAnsi="宋体" w:eastAsia="宋体" w:cs="宋体"/>
                <w:color w:val="000000" w:themeColor="text1"/>
                <w:kern w:val="0"/>
                <w:szCs w:val="21"/>
                <w:highlight w:val="none"/>
              </w:rPr>
              <w:t>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kern w:val="0"/>
                <w:highlight w:val="none"/>
              </w:rPr>
            </w:pPr>
            <w:r>
              <w:rPr>
                <w:rFonts w:hint="eastAsia" w:ascii="宋体" w:hAnsi="宋体" w:eastAsia="宋体" w:cs="宋体"/>
                <w:color w:val="000000" w:themeColor="text1"/>
                <w:kern w:val="0"/>
                <w:szCs w:val="21"/>
                <w:highlight w:val="none"/>
              </w:rPr>
              <w:t>实质性要求</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kern w:val="0"/>
                <w:highlight w:val="none"/>
              </w:rPr>
            </w:pPr>
            <w:r>
              <w:rPr>
                <w:rFonts w:hint="eastAsia" w:ascii="宋体" w:hAnsi="宋体" w:eastAsia="宋体" w:cs="宋体"/>
                <w:color w:val="000000" w:themeColor="text1"/>
                <w:kern w:val="0"/>
                <w:szCs w:val="21"/>
                <w:highlight w:val="none"/>
              </w:rPr>
              <w:t>符合</w:t>
            </w:r>
            <w:r>
              <w:rPr>
                <w:rFonts w:hint="eastAsia" w:ascii="宋体" w:hAnsi="宋体" w:cs="宋体"/>
                <w:color w:val="000000" w:themeColor="text1"/>
                <w:kern w:val="0"/>
                <w:szCs w:val="21"/>
                <w:highlight w:val="none"/>
                <w:lang w:eastAsia="zh-CN"/>
              </w:rPr>
              <w:t>招采</w:t>
            </w:r>
            <w:r>
              <w:rPr>
                <w:rFonts w:hint="eastAsia" w:ascii="宋体" w:hAnsi="宋体" w:eastAsia="宋体" w:cs="宋体"/>
                <w:color w:val="000000" w:themeColor="text1"/>
                <w:kern w:val="0"/>
                <w:szCs w:val="21"/>
                <w:highlight w:val="none"/>
              </w:rPr>
              <w:t>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9"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eastAsia="宋体" w:cs="宋体"/>
                <w:color w:val="000000" w:themeColor="text1"/>
                <w:szCs w:val="22"/>
                <w:highlight w:val="none"/>
              </w:rPr>
            </w:pPr>
          </w:p>
        </w:tc>
        <w:tc>
          <w:tcPr>
            <w:tcW w:w="9291" w:type="dxa"/>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cs="宋体"/>
                <w:color w:val="000000" w:themeColor="text1"/>
                <w:highlight w:val="none"/>
              </w:rPr>
            </w:pPr>
            <w:r>
              <w:rPr>
                <w:rFonts w:hint="eastAsia" w:ascii="宋体" w:hAnsi="宋体" w:eastAsia="宋体" w:cs="宋体"/>
                <w:color w:val="000000" w:themeColor="text1"/>
                <w:szCs w:val="22"/>
                <w:highlight w:val="none"/>
              </w:rPr>
              <w:t>报价</w:t>
            </w:r>
          </w:p>
          <w:p>
            <w:pPr>
              <w:keepNext w:val="0"/>
              <w:keepLines w:val="0"/>
              <w:suppressLineNumbers w:val="0"/>
              <w:spacing w:before="0" w:beforeAutospacing="0" w:after="0" w:afterAutospacing="0"/>
              <w:ind w:left="0" w:right="0"/>
              <w:rPr>
                <w:rFonts w:hint="eastAsia" w:ascii="宋体" w:hAnsi="宋体" w:cs="宋体"/>
                <w:color w:val="000000" w:themeColor="text1"/>
                <w:highlight w:val="none"/>
              </w:rPr>
            </w:pPr>
            <w:r>
              <w:rPr>
                <w:rFonts w:hint="eastAsia" w:ascii="宋体" w:hAnsi="宋体" w:eastAsia="宋体" w:cs="宋体"/>
                <w:color w:val="000000" w:themeColor="text1"/>
                <w:szCs w:val="22"/>
                <w:highlight w:val="none"/>
              </w:rPr>
              <w:t>评审</w:t>
            </w:r>
          </w:p>
        </w:tc>
        <w:tc>
          <w:tcPr>
            <w:tcW w:w="56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highlight w:val="none"/>
              </w:rPr>
            </w:pPr>
            <w:r>
              <w:rPr>
                <w:rFonts w:hint="eastAsia" w:ascii="宋体" w:hAnsi="宋体" w:eastAsia="宋体" w:cs="宋体"/>
                <w:color w:val="000000" w:themeColor="text1"/>
                <w:szCs w:val="22"/>
                <w:highlight w:val="none"/>
              </w:rPr>
              <w:t>4</w:t>
            </w:r>
          </w:p>
        </w:tc>
        <w:tc>
          <w:tcPr>
            <w:tcW w:w="844"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ascii="宋体" w:hAnsi="宋体" w:cs="宋体"/>
                <w:color w:val="000000" w:themeColor="text1"/>
                <w:highlight w:val="none"/>
              </w:rPr>
            </w:pPr>
            <w:r>
              <w:rPr>
                <w:rFonts w:hint="eastAsia" w:ascii="宋体" w:hAnsi="宋体" w:eastAsia="宋体" w:cs="宋体"/>
                <w:color w:val="000000" w:themeColor="text1"/>
                <w:szCs w:val="22"/>
                <w:highlight w:val="none"/>
              </w:rPr>
              <w:t>评审</w:t>
            </w:r>
          </w:p>
          <w:p>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2"/>
                <w:highlight w:val="none"/>
              </w:rPr>
              <w:t>标准</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投标报价</w:t>
            </w:r>
          </w:p>
        </w:tc>
        <w:tc>
          <w:tcPr>
            <w:tcW w:w="5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有效投标报价最低者即为第一中</w:t>
            </w:r>
            <w:r>
              <w:rPr>
                <w:rFonts w:hint="eastAsia" w:ascii="宋体" w:hAnsi="宋体" w:cs="宋体"/>
                <w:color w:val="000000" w:themeColor="text1"/>
                <w:kern w:val="0"/>
                <w:szCs w:val="21"/>
                <w:highlight w:val="none"/>
                <w:lang w:eastAsia="zh-CN"/>
              </w:rPr>
              <w:t>选</w:t>
            </w:r>
            <w:r>
              <w:rPr>
                <w:rFonts w:hint="eastAsia" w:ascii="宋体" w:hAnsi="宋体" w:eastAsia="宋体" w:cs="宋体"/>
                <w:color w:val="000000" w:themeColor="text1"/>
                <w:kern w:val="0"/>
                <w:szCs w:val="21"/>
                <w:highlight w:val="none"/>
              </w:rPr>
              <w:t>候选人</w:t>
            </w:r>
          </w:p>
        </w:tc>
      </w:tr>
    </w:tbl>
    <w:p>
      <w:pPr>
        <w:snapToGrid w:val="0"/>
        <w:spacing w:line="400" w:lineRule="exact"/>
        <w:jc w:val="both"/>
        <w:rPr>
          <w:rFonts w:hint="eastAsia" w:ascii="宋体" w:hAnsi="宋体" w:eastAsia="宋体" w:cs="宋体"/>
          <w:b/>
          <w:sz w:val="28"/>
          <w:highlight w:val="none"/>
        </w:rPr>
      </w:pPr>
    </w:p>
    <w:p>
      <w:pPr>
        <w:snapToGrid w:val="0"/>
        <w:spacing w:line="360" w:lineRule="auto"/>
        <w:jc w:val="both"/>
        <w:outlineLvl w:val="3"/>
        <w:rPr>
          <w:rFonts w:hint="eastAsia" w:ascii="宋体" w:hAnsi="宋体" w:cs="宋体"/>
          <w:b/>
          <w:color w:val="000000" w:themeColor="text1"/>
          <w:sz w:val="30"/>
          <w:highlight w:val="none"/>
        </w:rPr>
      </w:pPr>
      <w:r>
        <w:rPr>
          <w:rFonts w:hint="eastAsia" w:ascii="宋体" w:hAnsi="宋体" w:cs="宋体"/>
          <w:b/>
          <w:color w:val="000000" w:themeColor="text1"/>
          <w:sz w:val="30"/>
          <w:highlight w:val="none"/>
        </w:rPr>
        <w:br w:type="page"/>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cs="宋体"/>
          <w:b/>
          <w:color w:val="000000" w:themeColor="text1"/>
          <w:sz w:val="30"/>
          <w:highlight w:val="none"/>
        </w:rPr>
        <w:t xml:space="preserve">第四部分 </w:t>
      </w:r>
      <w:r>
        <w:rPr>
          <w:rFonts w:hint="eastAsia" w:ascii="宋体" w:hAnsi="宋体" w:cs="宋体"/>
          <w:b/>
          <w:color w:val="000000" w:themeColor="text1"/>
          <w:sz w:val="30"/>
          <w:highlight w:val="none"/>
          <w:lang w:val="en-US" w:eastAsia="zh-CN"/>
        </w:rPr>
        <w:t xml:space="preserve"> </w:t>
      </w:r>
      <w:r>
        <w:rPr>
          <w:rFonts w:hint="eastAsia" w:ascii="宋体" w:hAnsi="宋体" w:cs="宋体"/>
          <w:b/>
          <w:color w:val="000000" w:themeColor="text1"/>
          <w:sz w:val="30"/>
          <w:highlight w:val="none"/>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rPr>
      </w:pPr>
      <w:r>
        <w:rPr>
          <w:rFonts w:hint="eastAsia" w:ascii="Times New Roman" w:hAnsi="Times New Roman" w:cs="楷体_GB2312"/>
          <w:b/>
          <w:bCs/>
          <w:color w:val="000000" w:themeColor="text1"/>
          <w:sz w:val="28"/>
          <w:szCs w:val="28"/>
          <w:highlight w:val="none"/>
        </w:rPr>
        <w:t>一、说明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heme="majorEastAsia" w:hAnsiTheme="majorEastAsia" w:eastAsiaTheme="majorEastAsia" w:cstheme="majorEastAsia"/>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合同预算部</w:t>
      </w:r>
      <w:r>
        <w:rPr>
          <w:rFonts w:hint="eastAsia" w:ascii="宋体" w:hAnsi="宋体" w:eastAsia="宋体" w:cs="宋体"/>
          <w:sz w:val="28"/>
          <w:szCs w:val="28"/>
          <w:highlight w:val="none"/>
          <w:lang w:eastAsia="zh-CN"/>
        </w:rPr>
        <w:t>、</w:t>
      </w:r>
      <w:r>
        <w:rPr>
          <w:rFonts w:hint="eastAsia" w:ascii="Times New Roman" w:hAnsi="Times New Roman" w:eastAsia="宋体" w:cs="Times New Roman"/>
          <w:color w:val="auto"/>
          <w:sz w:val="28"/>
          <w:szCs w:val="28"/>
          <w:highlight w:val="none"/>
        </w:rPr>
        <w:t>安全生产部、总工办、财务部、风控部的相关人员参与组成，成员人数为五人及以上单数。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p>
      <w:pPr>
        <w:keepNext w:val="0"/>
        <w:keepLines w:val="0"/>
        <w:pageBreakBefore w:val="0"/>
        <w:widowControl w:val="0"/>
        <w:kinsoku/>
        <w:wordWrap/>
        <w:overflowPunct/>
        <w:topLinePunct w:val="0"/>
        <w:autoSpaceDE/>
        <w:autoSpaceDN/>
        <w:bidi w:val="0"/>
        <w:adjustRightInd/>
        <w:snapToGrid/>
        <w:spacing w:line="460" w:lineRule="exact"/>
        <w:ind w:left="210" w:leftChars="100" w:right="0" w:rightChars="0" w:firstLine="560" w:firstLineChars="200"/>
        <w:jc w:val="both"/>
        <w:textAlignment w:val="auto"/>
        <w:rPr>
          <w:rFonts w:hint="eastAsia" w:ascii="宋体" w:hAnsi="宋体" w:eastAsia="宋体" w:cs="宋体"/>
          <w:sz w:val="28"/>
          <w:szCs w:val="28"/>
          <w:highlight w:val="none"/>
        </w:rPr>
      </w:pPr>
    </w:p>
    <w:p>
      <w:pPr>
        <w:snapToGrid w:val="0"/>
        <w:spacing w:line="360" w:lineRule="auto"/>
        <w:jc w:val="center"/>
        <w:outlineLvl w:val="3"/>
        <w:rPr>
          <w:rFonts w:hint="eastAsia" w:ascii="宋体" w:hAnsi="宋体" w:eastAsia="宋体" w:cs="宋体"/>
          <w:b/>
          <w:color w:val="000000"/>
          <w:sz w:val="44"/>
          <w:szCs w:val="44"/>
          <w:highlight w:val="none"/>
          <w:u w:val="single"/>
        </w:rPr>
      </w:pPr>
      <w:bookmarkStart w:id="0" w:name="_Hlt42923257"/>
      <w:bookmarkEnd w:id="0"/>
      <w:bookmarkStart w:id="1" w:name="_Hlt42935964"/>
      <w:bookmarkEnd w:id="1"/>
      <w:bookmarkStart w:id="2" w:name="_Toc479991610"/>
      <w:bookmarkStart w:id="3" w:name="_Toc468606057"/>
      <w:bookmarkStart w:id="4" w:name="_Toc480020285"/>
      <w:bookmarkStart w:id="5" w:name="_Toc467236768"/>
      <w:bookmarkStart w:id="6" w:name="_Toc480021081"/>
      <w:bookmarkStart w:id="7" w:name="_Toc467987851"/>
      <w:bookmarkStart w:id="8" w:name="_Toc6727971"/>
      <w:bookmarkStart w:id="9" w:name="_Toc6397150"/>
      <w:bookmarkStart w:id="10" w:name="_Toc480010736"/>
      <w:bookmarkStart w:id="11" w:name="_Toc454701405"/>
      <w:bookmarkStart w:id="12" w:name="_Toc458262638"/>
      <w:bookmarkStart w:id="13" w:name="_Toc500861026"/>
      <w:bookmarkStart w:id="14" w:name="_Toc491658679"/>
      <w:bookmarkStart w:id="15" w:name="_Toc468157564"/>
      <w:bookmarkStart w:id="16" w:name="_Toc123786880"/>
      <w:bookmarkStart w:id="17" w:name="_Toc90779595"/>
      <w:bookmarkStart w:id="18" w:name="_Toc65998015"/>
    </w:p>
    <w:p>
      <w:pPr>
        <w:snapToGrid w:val="0"/>
        <w:spacing w:line="360" w:lineRule="auto"/>
        <w:jc w:val="center"/>
        <w:outlineLvl w:val="3"/>
        <w:rPr>
          <w:rFonts w:hint="eastAsia" w:ascii="宋体" w:hAnsi="宋体" w:eastAsia="宋体" w:cs="宋体"/>
          <w:b/>
          <w:color w:val="000000"/>
          <w:sz w:val="44"/>
          <w:szCs w:val="44"/>
          <w:highlight w:val="none"/>
          <w:u w:val="single"/>
        </w:rPr>
      </w:pPr>
    </w:p>
    <w:p>
      <w:pPr>
        <w:snapToGrid w:val="0"/>
        <w:spacing w:line="360" w:lineRule="auto"/>
        <w:jc w:val="center"/>
        <w:outlineLvl w:val="3"/>
        <w:rPr>
          <w:rFonts w:hint="eastAsia" w:ascii="宋体" w:hAnsi="宋体" w:eastAsia="宋体" w:cs="宋体"/>
          <w:b/>
          <w:color w:val="000000"/>
          <w:sz w:val="44"/>
          <w:szCs w:val="44"/>
          <w:highlight w:val="none"/>
          <w:u w:val="single"/>
        </w:rPr>
      </w:pPr>
    </w:p>
    <w:p>
      <w:pPr>
        <w:adjustRightInd w:val="0"/>
        <w:snapToGrid w:val="0"/>
        <w:spacing w:before="100" w:beforeAutospacing="1" w:after="100" w:afterAutospacing="1" w:line="540" w:lineRule="exact"/>
        <w:jc w:val="left"/>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五、 合同范本</w:t>
      </w:r>
    </w:p>
    <w:p>
      <w:pPr>
        <w:adjustRightInd w:val="0"/>
        <w:snapToGrid w:val="0"/>
        <w:spacing w:before="100" w:beforeAutospacing="1" w:after="100" w:afterAutospacing="1" w:line="540" w:lineRule="exact"/>
        <w:jc w:val="center"/>
        <w:rPr>
          <w:rFonts w:ascii="黑体" w:hAnsi="黑体" w:eastAsia="黑体"/>
          <w:sz w:val="36"/>
          <w:szCs w:val="28"/>
          <w:highlight w:val="none"/>
        </w:rPr>
      </w:pPr>
      <w:r>
        <w:rPr>
          <w:rFonts w:hint="eastAsia" w:ascii="黑体" w:hAnsi="黑体" w:eastAsia="黑体"/>
          <w:sz w:val="36"/>
          <w:szCs w:val="28"/>
          <w:highlight w:val="none"/>
        </w:rPr>
        <w:t>重庆对外建设（集团）有限公司</w:t>
      </w:r>
    </w:p>
    <w:p>
      <w:pPr>
        <w:adjustRightInd w:val="0"/>
        <w:snapToGrid w:val="0"/>
        <w:spacing w:before="100" w:beforeAutospacing="1" w:after="100" w:afterAutospacing="1" w:line="540" w:lineRule="exact"/>
        <w:jc w:val="center"/>
        <w:rPr>
          <w:rFonts w:ascii="黑体" w:hAnsi="黑体" w:eastAsia="黑体"/>
          <w:sz w:val="36"/>
          <w:szCs w:val="28"/>
          <w:highlight w:val="none"/>
        </w:rPr>
      </w:pPr>
      <w:r>
        <w:rPr>
          <w:rFonts w:hint="eastAsia" w:ascii="黑体" w:hAnsi="黑体" w:eastAsia="黑体"/>
          <w:sz w:val="36"/>
          <w:szCs w:val="28"/>
          <w:highlight w:val="none"/>
        </w:rPr>
        <w:t>采购合同</w:t>
      </w:r>
    </w:p>
    <w:p>
      <w:pPr>
        <w:adjustRightInd w:val="0"/>
        <w:snapToGrid w:val="0"/>
        <w:spacing w:line="380" w:lineRule="exact"/>
        <w:ind w:left="5670" w:leftChars="2700"/>
        <w:rPr>
          <w:rFonts w:ascii="仿宋" w:hAnsi="仿宋" w:eastAsia="仿宋"/>
          <w:szCs w:val="28"/>
          <w:highlight w:val="none"/>
          <w:u w:val="single"/>
        </w:rPr>
      </w:pPr>
      <w:r>
        <w:rPr>
          <w:rFonts w:hint="eastAsia" w:ascii="仿宋" w:hAnsi="仿宋" w:eastAsia="仿宋"/>
          <w:szCs w:val="28"/>
          <w:highlight w:val="none"/>
        </w:rPr>
        <w:t>甲方合同编号：</w:t>
      </w:r>
      <w:r>
        <w:rPr>
          <w:rFonts w:ascii="仿宋" w:hAnsi="仿宋" w:eastAsia="仿宋"/>
          <w:szCs w:val="28"/>
          <w:highlight w:val="none"/>
          <w:u w:val="single"/>
        </w:rPr>
        <w:t xml:space="preserve">                </w:t>
      </w:r>
    </w:p>
    <w:p>
      <w:pPr>
        <w:adjustRightInd w:val="0"/>
        <w:snapToGrid w:val="0"/>
        <w:spacing w:line="380" w:lineRule="exact"/>
        <w:ind w:left="5670" w:leftChars="2700"/>
        <w:rPr>
          <w:rFonts w:ascii="仿宋" w:hAnsi="仿宋" w:eastAsia="仿宋"/>
          <w:szCs w:val="28"/>
          <w:highlight w:val="none"/>
          <w:u w:val="single"/>
        </w:rPr>
      </w:pPr>
      <w:r>
        <w:rPr>
          <w:rFonts w:hint="eastAsia" w:ascii="仿宋" w:hAnsi="仿宋" w:eastAsia="仿宋"/>
          <w:szCs w:val="28"/>
          <w:highlight w:val="none"/>
        </w:rPr>
        <w:t>乙方合同编号：</w:t>
      </w:r>
      <w:r>
        <w:rPr>
          <w:rFonts w:hint="eastAsia" w:ascii="仿宋" w:hAnsi="仿宋" w:eastAsia="仿宋"/>
          <w:szCs w:val="28"/>
          <w:highlight w:val="none"/>
          <w:u w:val="single"/>
        </w:rPr>
        <w:t xml:space="preserve">        </w:t>
      </w:r>
      <w:r>
        <w:rPr>
          <w:rFonts w:ascii="仿宋" w:hAnsi="仿宋" w:eastAsia="仿宋"/>
          <w:szCs w:val="28"/>
          <w:highlight w:val="none"/>
          <w:u w:val="single"/>
        </w:rPr>
        <w:t xml:space="preserve">   </w:t>
      </w:r>
      <w:r>
        <w:rPr>
          <w:rFonts w:hint="eastAsia" w:ascii="仿宋" w:hAnsi="仿宋" w:eastAsia="仿宋"/>
          <w:szCs w:val="28"/>
          <w:highlight w:val="none"/>
          <w:u w:val="single"/>
        </w:rPr>
        <w:t xml:space="preserve">     </w:t>
      </w:r>
    </w:p>
    <w:p>
      <w:pPr>
        <w:adjustRightInd w:val="0"/>
        <w:snapToGrid w:val="0"/>
        <w:spacing w:line="380" w:lineRule="exact"/>
        <w:ind w:left="5670" w:leftChars="2700"/>
        <w:rPr>
          <w:rFonts w:ascii="仿宋" w:hAnsi="仿宋" w:eastAsia="仿宋"/>
          <w:szCs w:val="28"/>
          <w:highlight w:val="none"/>
          <w:u w:val="single"/>
        </w:rPr>
      </w:pPr>
      <w:r>
        <w:rPr>
          <w:rFonts w:hint="eastAsia" w:ascii="仿宋" w:hAnsi="仿宋" w:eastAsia="仿宋"/>
          <w:szCs w:val="28"/>
          <w:highlight w:val="none"/>
        </w:rPr>
        <w:t>采购类别：</w:t>
      </w:r>
      <w:r>
        <w:rPr>
          <w:rFonts w:hint="eastAsia" w:ascii="仿宋" w:hAnsi="仿宋" w:eastAsia="仿宋"/>
          <w:szCs w:val="28"/>
          <w:highlight w:val="none"/>
          <w:u w:val="single"/>
        </w:rPr>
        <w:t xml:space="preserve">        </w:t>
      </w:r>
      <w:r>
        <w:rPr>
          <w:rFonts w:ascii="仿宋" w:hAnsi="仿宋" w:eastAsia="仿宋"/>
          <w:szCs w:val="28"/>
          <w:highlight w:val="none"/>
          <w:u w:val="single"/>
        </w:rPr>
        <w:t xml:space="preserve">    </w:t>
      </w:r>
      <w:r>
        <w:rPr>
          <w:rFonts w:hint="eastAsia" w:ascii="仿宋" w:hAnsi="仿宋" w:eastAsia="仿宋"/>
          <w:szCs w:val="28"/>
          <w:highlight w:val="none"/>
          <w:u w:val="single"/>
        </w:rPr>
        <w:t xml:space="preserve">     </w:t>
      </w:r>
      <w:r>
        <w:rPr>
          <w:rFonts w:ascii="仿宋" w:hAnsi="仿宋" w:eastAsia="仿宋"/>
          <w:szCs w:val="28"/>
          <w:highlight w:val="none"/>
          <w:u w:val="single"/>
        </w:rPr>
        <w:t xml:space="preserve">  </w:t>
      </w:r>
      <w:r>
        <w:rPr>
          <w:rFonts w:hint="eastAsia" w:ascii="仿宋" w:hAnsi="仿宋" w:eastAsia="仿宋"/>
          <w:szCs w:val="28"/>
          <w:highlight w:val="none"/>
          <w:u w:val="single"/>
        </w:rPr>
        <w:t xml:space="preserve"> </w:t>
      </w:r>
    </w:p>
    <w:p>
      <w:pPr>
        <w:adjustRightInd w:val="0"/>
        <w:snapToGrid w:val="0"/>
        <w:spacing w:line="380" w:lineRule="exact"/>
        <w:ind w:left="5670" w:leftChars="2700"/>
        <w:rPr>
          <w:rFonts w:ascii="仿宋" w:hAnsi="仿宋" w:eastAsia="仿宋"/>
          <w:szCs w:val="28"/>
          <w:highlight w:val="none"/>
          <w:u w:val="single"/>
        </w:rPr>
      </w:pP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甲方：</w:t>
      </w:r>
      <w:r>
        <w:rPr>
          <w:rFonts w:hint="eastAsia" w:ascii="仿宋" w:hAnsi="仿宋" w:eastAsia="仿宋"/>
          <w:b/>
          <w:sz w:val="28"/>
          <w:szCs w:val="28"/>
          <w:highlight w:val="none"/>
          <w:u w:val="single"/>
        </w:rPr>
        <w:t>重庆对外建设（集团）有限公司</w:t>
      </w: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通信地址：</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联系人：</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联系电话：</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电子邮箱：</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rPr>
          <w:rFonts w:ascii="仿宋" w:hAnsi="仿宋" w:eastAsia="仿宋"/>
          <w:b/>
          <w:sz w:val="28"/>
          <w:szCs w:val="28"/>
          <w:highlight w:val="none"/>
        </w:rPr>
      </w:pP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乙方：</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通信地址：</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联系人：</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联系电话：</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rPr>
          <w:rFonts w:ascii="仿宋" w:hAnsi="仿宋" w:eastAsia="仿宋"/>
          <w:b/>
          <w:sz w:val="28"/>
          <w:szCs w:val="28"/>
          <w:highlight w:val="none"/>
        </w:rPr>
      </w:pPr>
      <w:r>
        <w:rPr>
          <w:rFonts w:hint="eastAsia" w:ascii="仿宋" w:hAnsi="仿宋" w:eastAsia="仿宋"/>
          <w:b/>
          <w:sz w:val="28"/>
          <w:szCs w:val="28"/>
          <w:highlight w:val="none"/>
        </w:rPr>
        <w:t>电子邮箱：</w:t>
      </w:r>
      <w:r>
        <w:rPr>
          <w:rFonts w:ascii="仿宋" w:hAnsi="仿宋" w:eastAsia="仿宋"/>
          <w:b/>
          <w:sz w:val="28"/>
          <w:szCs w:val="28"/>
          <w:highlight w:val="none"/>
          <w:u w:val="single"/>
        </w:rPr>
        <w:t xml:space="preserve">                                                          </w:t>
      </w:r>
    </w:p>
    <w:p>
      <w:pPr>
        <w:adjustRightInd w:val="0"/>
        <w:snapToGrid w:val="0"/>
        <w:spacing w:before="100" w:beforeAutospacing="1" w:after="100" w:afterAutospacing="1" w:line="540" w:lineRule="exact"/>
        <w:jc w:val="left"/>
        <w:rPr>
          <w:rFonts w:ascii="仿宋" w:hAnsi="仿宋" w:eastAsia="仿宋"/>
          <w:b/>
          <w:sz w:val="28"/>
          <w:szCs w:val="28"/>
          <w:highlight w:val="none"/>
        </w:rPr>
      </w:pPr>
      <w:r>
        <w:rPr>
          <w:rFonts w:hint="eastAsia" w:ascii="仿宋" w:hAnsi="仿宋" w:eastAsia="仿宋"/>
          <w:b/>
          <w:sz w:val="28"/>
          <w:szCs w:val="28"/>
          <w:highlight w:val="none"/>
        </w:rPr>
        <w:t xml:space="preserve"> </w:t>
      </w:r>
      <w:r>
        <w:rPr>
          <w:rFonts w:ascii="仿宋" w:hAnsi="仿宋" w:eastAsia="仿宋"/>
          <w:b/>
          <w:sz w:val="28"/>
          <w:szCs w:val="28"/>
          <w:highlight w:val="none"/>
        </w:rPr>
        <w:t xml:space="preserve">   </w:t>
      </w:r>
    </w:p>
    <w:p>
      <w:pPr>
        <w:rPr>
          <w:rFonts w:ascii="仿宋" w:hAnsi="仿宋" w:eastAsia="仿宋"/>
          <w:b/>
          <w:sz w:val="28"/>
          <w:szCs w:val="28"/>
          <w:highlight w:val="none"/>
        </w:rPr>
      </w:pPr>
      <w:r>
        <w:rPr>
          <w:rFonts w:ascii="仿宋" w:hAnsi="仿宋" w:eastAsia="仿宋"/>
          <w:b/>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货物信息</w:t>
      </w:r>
      <w:r>
        <w:rPr>
          <w:rFonts w:hint="eastAsia" w:ascii="Times New Roman" w:hAnsi="Times New Roman" w:eastAsia="仿宋" w:cs="Times New Roman"/>
          <w:kern w:val="0"/>
          <w:sz w:val="28"/>
          <w:szCs w:val="28"/>
          <w:highlight w:val="none"/>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kern w:val="0"/>
          <w:sz w:val="28"/>
          <w:szCs w:val="28"/>
          <w:highlight w:val="none"/>
        </w:rPr>
        <w:t>1.1</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b/>
          <w:bCs/>
          <w:color w:val="0000FF"/>
          <w:kern w:val="0"/>
          <w:sz w:val="28"/>
          <w:szCs w:val="28"/>
          <w:highlight w:val="none"/>
          <w:lang w:eastAsia="zh-CN"/>
        </w:rPr>
        <w:t>合同附件</w:t>
      </w:r>
      <w:r>
        <w:rPr>
          <w:rFonts w:hint="eastAsia" w:ascii="Times New Roman" w:hAnsi="Times New Roman" w:eastAsia="仿宋" w:cs="Times New Roman"/>
          <w:b/>
          <w:bCs/>
          <w:color w:val="0000FF"/>
          <w:kern w:val="0"/>
          <w:sz w:val="28"/>
          <w:szCs w:val="28"/>
          <w:highlight w:val="none"/>
          <w:lang w:val="en-US" w:eastAsia="zh-CN"/>
        </w:rPr>
        <w:t>1.合同清单</w:t>
      </w:r>
      <w:r>
        <w:rPr>
          <w:rFonts w:hint="eastAsia" w:ascii="Times New Roman" w:hAnsi="Times New Roman" w:eastAsia="仿宋" w:cs="Times New Roman"/>
          <w:kern w:val="0"/>
          <w:sz w:val="28"/>
          <w:szCs w:val="28"/>
          <w:highlight w:val="none"/>
          <w:lang w:val="en-US" w:eastAsia="zh-CN"/>
        </w:rPr>
        <w:t>中</w:t>
      </w:r>
      <w:r>
        <w:rPr>
          <w:rFonts w:hint="eastAsia" w:ascii="Times New Roman" w:hAnsi="Times New Roman" w:eastAsia="仿宋" w:cs="Times New Roman"/>
          <w:kern w:val="0"/>
          <w:sz w:val="28"/>
          <w:szCs w:val="28"/>
          <w:highlight w:val="none"/>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highlight w:val="none"/>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ascii="Times New Roman" w:hAnsi="Times New Roman" w:eastAsia="仿宋" w:cs="Times New Roman"/>
          <w:kern w:val="0"/>
          <w:sz w:val="28"/>
          <w:szCs w:val="28"/>
          <w:highlight w:val="none"/>
        </w:rPr>
        <w:t>_________________________________________________</w:t>
      </w:r>
      <w:r>
        <w:rPr>
          <w:rFonts w:hint="eastAsia" w:ascii="Times New Roman" w:hAnsi="Times New Roman" w:eastAsia="仿宋" w:cs="Times New Roman"/>
          <w:kern w:val="0"/>
          <w:sz w:val="28"/>
          <w:szCs w:val="28"/>
          <w:highlight w:val="none"/>
        </w:rPr>
        <w:t>。</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1</w:t>
      </w:r>
      <w:r>
        <w:rPr>
          <w:rFonts w:hint="eastAsia" w:ascii="Times New Roman" w:hAnsi="Times New Roman" w:eastAsia="仿宋" w:cs="Times New Roman"/>
          <w:kern w:val="0"/>
          <w:sz w:val="28"/>
          <w:szCs w:val="28"/>
          <w:highlight w:val="none"/>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3</w:t>
      </w:r>
      <w:r>
        <w:rPr>
          <w:rFonts w:hint="eastAsia" w:ascii="Times New Roman" w:hAnsi="Times New Roman" w:eastAsia="仿宋" w:cs="Times New Roman"/>
          <w:kern w:val="0"/>
          <w:sz w:val="28"/>
          <w:szCs w:val="28"/>
          <w:highlight w:val="none"/>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4</w:t>
      </w:r>
      <w:r>
        <w:rPr>
          <w:rFonts w:hint="eastAsia" w:ascii="Times New Roman" w:hAnsi="Times New Roman" w:eastAsia="仿宋" w:cs="Times New Roman"/>
          <w:kern w:val="0"/>
          <w:sz w:val="28"/>
          <w:szCs w:val="28"/>
          <w:highlight w:val="none"/>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货物的包装标准和包装物的供应与回收：不回收</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4.1</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交（提）货时间及地点：</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color w:val="000000"/>
          <w:kern w:val="0"/>
          <w:sz w:val="28"/>
          <w:szCs w:val="28"/>
          <w:highlight w:val="none"/>
        </w:rPr>
        <w:t>4.</w:t>
      </w:r>
      <w:r>
        <w:rPr>
          <w:rFonts w:hint="eastAsia" w:ascii="Times New Roman" w:hAnsi="Times New Roman" w:eastAsia="仿宋" w:cs="Times New Roman"/>
          <w:kern w:val="0"/>
          <w:sz w:val="28"/>
          <w:szCs w:val="28"/>
          <w:highlight w:val="none"/>
        </w:rPr>
        <w:t>2</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货物的交货单位：</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4.3</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交货方法，按下列第</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1</w:t>
      </w:r>
      <w:r>
        <w:rPr>
          <w:rFonts w:hint="eastAsia" w:ascii="Times New Roman" w:hAnsi="Times New Roman" w:eastAsia="仿宋" w:cs="Times New Roman"/>
          <w:kern w:val="0"/>
          <w:sz w:val="28"/>
          <w:szCs w:val="28"/>
          <w:highlight w:val="none"/>
        </w:rPr>
        <w:t>）乙方送货；（</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）乙方代运</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3</w:t>
      </w:r>
      <w:r>
        <w:rPr>
          <w:rFonts w:hint="eastAsia" w:ascii="Times New Roman" w:hAnsi="Times New Roman" w:eastAsia="仿宋" w:cs="Times New Roman"/>
          <w:kern w:val="0"/>
          <w:sz w:val="28"/>
          <w:szCs w:val="28"/>
          <w:highlight w:val="none"/>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4.4 运输方式：</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4.5</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交货地点和接货单位（或接货人）：</w:t>
      </w:r>
      <w:r>
        <w:rPr>
          <w:rFonts w:ascii="Times New Roman" w:hAnsi="Times New Roman" w:eastAsia="仿宋" w:cs="Times New Roman"/>
          <w:kern w:val="0"/>
          <w:sz w:val="28"/>
          <w:szCs w:val="28"/>
          <w:highlight w:val="none"/>
          <w:u w:val="single"/>
        </w:rPr>
        <w:t>_     _    _________ _____</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4.6</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现场卸货由</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4.7</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货物交货数量的正负尾差、合理磅差和在途自然减（增）量规定及计算方法：</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kern w:val="0"/>
          <w:sz w:val="28"/>
          <w:szCs w:val="28"/>
          <w:highlight w:val="none"/>
        </w:rPr>
        <w:t>4.8</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甲方有权要求</w:t>
      </w:r>
      <w:r>
        <w:rPr>
          <w:rFonts w:hint="eastAsia" w:ascii="Times New Roman" w:hAnsi="Times New Roman" w:eastAsia="仿宋" w:cs="Times New Roman"/>
          <w:color w:val="000000"/>
          <w:kern w:val="0"/>
          <w:sz w:val="28"/>
          <w:szCs w:val="28"/>
          <w:highlight w:val="none"/>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4.9 质量保证期：乙方向甲方提供货物质量保证期限至少应为</w:t>
      </w:r>
      <w:r>
        <w:rPr>
          <w:rFonts w:hint="eastAsia" w:ascii="Times New Roman" w:hAnsi="Times New Roman" w:eastAsia="仿宋" w:cs="Times New Roman"/>
          <w:color w:val="000000"/>
          <w:kern w:val="0"/>
          <w:sz w:val="28"/>
          <w:szCs w:val="28"/>
          <w:highlight w:val="none"/>
          <w:u w:val="single"/>
        </w:rPr>
        <w:t xml:space="preserve">   </w:t>
      </w:r>
      <w:r>
        <w:rPr>
          <w:rFonts w:hint="eastAsia" w:ascii="Times New Roman" w:hAnsi="Times New Roman" w:eastAsia="仿宋" w:cs="Times New Roman"/>
          <w:color w:val="000000"/>
          <w:kern w:val="0"/>
          <w:sz w:val="28"/>
          <w:szCs w:val="28"/>
          <w:highlight w:val="none"/>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5.1</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5.2</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账户名称：</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开户行：</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银行账号：</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highlight w:val="none"/>
        </w:rPr>
      </w:pPr>
      <w:r>
        <w:rPr>
          <w:rFonts w:hint="eastAsia" w:ascii="Times New Roman" w:hAnsi="Times New Roman" w:eastAsia="仿宋" w:cs="Times New Roman"/>
          <w:kern w:val="0"/>
          <w:sz w:val="28"/>
          <w:szCs w:val="28"/>
          <w:highlight w:val="none"/>
        </w:rPr>
        <w:t>5.3</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乙方在双方正式确定采购订单之日起</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市</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区</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”等），发票不满足要求的，甲方有权拒绝付款。</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7.1乙方不能交货的，应向甲方偿付不能交货部分货款的</w:t>
      </w:r>
      <w:r>
        <w:rPr>
          <w:rFonts w:ascii="Times New Roman" w:hAnsi="Times New Roman" w:eastAsia="仿宋" w:cs="Times New Roman"/>
          <w:kern w:val="0"/>
          <w:sz w:val="28"/>
          <w:szCs w:val="28"/>
          <w:highlight w:val="none"/>
          <w:u w:val="single"/>
        </w:rPr>
        <w:t>_____</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highlight w:val="none"/>
          <w:u w:val="single"/>
        </w:rPr>
      </w:pPr>
      <w:r>
        <w:rPr>
          <w:rFonts w:hint="eastAsia" w:ascii="Times New Roman" w:hAnsi="Times New Roman" w:eastAsia="仿宋" w:cs="Times New Roman"/>
          <w:kern w:val="0"/>
          <w:sz w:val="28"/>
          <w:szCs w:val="28"/>
          <w:highlight w:val="none"/>
        </w:rPr>
        <w:t>7.4乙方逾期交货的，每逾期一日，应按照货款总额</w:t>
      </w:r>
      <w:r>
        <w:rPr>
          <w:rFonts w:hint="eastAsia" w:ascii="Times New Roman" w:hAnsi="Times New Roman" w:eastAsia="仿宋" w:cs="Times New Roman"/>
          <w:kern w:val="0"/>
          <w:sz w:val="28"/>
          <w:szCs w:val="28"/>
          <w:highlight w:val="none"/>
          <w:lang w:val="en-US" w:eastAsia="zh-CN"/>
        </w:rPr>
        <w:t>0.</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‰每天向甲方支付违约金，逾期超过</w:t>
      </w:r>
      <w:r>
        <w:rPr>
          <w:rFonts w:ascii="Times New Roman" w:hAnsi="Times New Roman" w:eastAsia="仿宋" w:cs="Times New Roman"/>
          <w:kern w:val="0"/>
          <w:sz w:val="28"/>
          <w:szCs w:val="28"/>
          <w:highlight w:val="none"/>
          <w:u w:val="single"/>
        </w:rPr>
        <w:t>10</w:t>
      </w:r>
      <w:r>
        <w:rPr>
          <w:rFonts w:hint="eastAsia" w:ascii="Times New Roman" w:hAnsi="Times New Roman" w:eastAsia="仿宋" w:cs="Times New Roman"/>
          <w:kern w:val="0"/>
          <w:sz w:val="28"/>
          <w:szCs w:val="28"/>
          <w:highlight w:val="none"/>
        </w:rPr>
        <w:t>日的，甲方有权拒绝接受货物并要求乙方支付货款的</w:t>
      </w:r>
      <w:r>
        <w:rPr>
          <w:rFonts w:ascii="Times New Roman" w:hAnsi="Times New Roman" w:eastAsia="仿宋" w:cs="Times New Roman"/>
          <w:kern w:val="0"/>
          <w:sz w:val="28"/>
          <w:szCs w:val="28"/>
          <w:highlight w:val="none"/>
          <w:u w:val="single"/>
        </w:rPr>
        <w:t>_____</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作为违约金</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highlight w:val="none"/>
          <w:u w:val="single"/>
        </w:rPr>
        <w:t>十五</w:t>
      </w:r>
      <w:r>
        <w:rPr>
          <w:rFonts w:hint="eastAsia" w:ascii="Times New Roman" w:hAnsi="Times New Roman" w:eastAsia="仿宋" w:cs="Times New Roman"/>
          <w:kern w:val="0"/>
          <w:sz w:val="28"/>
          <w:szCs w:val="28"/>
          <w:highlight w:val="none"/>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7.8</w:t>
      </w:r>
      <w:r>
        <w:rPr>
          <w:rFonts w:hint="eastAsia" w:ascii="Times New Roman" w:hAnsi="Times New Roman" w:eastAsia="仿宋" w:cs="Times New Roman"/>
          <w:sz w:val="28"/>
          <w:szCs w:val="28"/>
          <w:highlight w:val="none"/>
        </w:rPr>
        <w:t>乙方提供给甲方的增值税专用发票必须符合甲方验票、抵扣的要求，乙方必须在发票开具之日起</w:t>
      </w:r>
      <w:r>
        <w:rPr>
          <w:rFonts w:ascii="Times New Roman" w:hAnsi="Times New Roman" w:eastAsia="仿宋" w:cs="Times New Roman"/>
          <w:sz w:val="28"/>
          <w:szCs w:val="28"/>
          <w:highlight w:val="none"/>
        </w:rPr>
        <w:t>120</w:t>
      </w:r>
      <w:r>
        <w:rPr>
          <w:rFonts w:hint="eastAsia" w:ascii="Times New Roman" w:hAnsi="Times New Roman" w:eastAsia="仿宋" w:cs="Times New Roman"/>
          <w:sz w:val="28"/>
          <w:szCs w:val="28"/>
          <w:highlight w:val="none"/>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highlight w:val="none"/>
          <w:u w:val="single"/>
        </w:rPr>
        <w:t>甲方</w:t>
      </w:r>
      <w:r>
        <w:rPr>
          <w:rFonts w:hint="eastAsia" w:ascii="Times New Roman" w:hAnsi="Times New Roman" w:eastAsia="仿宋" w:cs="Times New Roman"/>
          <w:kern w:val="0"/>
          <w:sz w:val="28"/>
          <w:szCs w:val="28"/>
          <w:highlight w:val="none"/>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8.2甲方如错填到货地点或接货人，或对乙方提出错误异议，应承担乙方因此所受的损失。</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10.1按本合同规定应该偿付的违约金、赔偿金、保管保养费和各种经济损失，应当在明确责任后</w:t>
      </w:r>
      <w:r>
        <w:rPr>
          <w:rFonts w:hint="eastAsia" w:ascii="Times New Roman" w:hAnsi="Times New Roman" w:eastAsia="仿宋" w:cs="Times New Roman"/>
          <w:kern w:val="0"/>
          <w:sz w:val="28"/>
          <w:szCs w:val="28"/>
          <w:highlight w:val="none"/>
          <w:u w:val="single"/>
        </w:rPr>
        <w:t>10</w:t>
      </w:r>
      <w:r>
        <w:rPr>
          <w:rFonts w:hint="eastAsia" w:ascii="Times New Roman" w:hAnsi="Times New Roman" w:eastAsia="仿宋" w:cs="Times New Roman"/>
          <w:kern w:val="0"/>
          <w:sz w:val="28"/>
          <w:szCs w:val="28"/>
          <w:highlight w:val="none"/>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10.3.3</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一方当事人的送达地址需要变更时应当履行通知义务，通过邮政</w:t>
      </w:r>
      <w:r>
        <w:rPr>
          <w:rFonts w:ascii="Times New Roman" w:hAnsi="Times New Roman" w:eastAsia="仿宋" w:cs="Times New Roman"/>
          <w:kern w:val="0"/>
          <w:sz w:val="28"/>
          <w:szCs w:val="28"/>
          <w:highlight w:val="none"/>
        </w:rPr>
        <w:t>EMS</w:t>
      </w:r>
      <w:r>
        <w:rPr>
          <w:rFonts w:hint="eastAsia" w:ascii="Times New Roman" w:hAnsi="Times New Roman" w:eastAsia="仿宋" w:cs="Times New Roman"/>
          <w:kern w:val="0"/>
          <w:sz w:val="28"/>
          <w:szCs w:val="28"/>
          <w:highlight w:val="none"/>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w:t>
      </w:r>
      <w:r>
        <w:rPr>
          <w:rFonts w:hint="eastAsia" w:ascii="Times New Roman" w:hAnsi="Times New Roman" w:eastAsia="仿宋" w:cs="Times New Roman"/>
          <w:kern w:val="0"/>
          <w:sz w:val="28"/>
          <w:szCs w:val="28"/>
          <w:highlight w:val="none"/>
          <w:lang w:val="en-US" w:eastAsia="zh-CN"/>
        </w:rPr>
        <w:t>5.</w:t>
      </w:r>
      <w:r>
        <w:rPr>
          <w:rFonts w:hint="eastAsia" w:ascii="Times New Roman" w:hAnsi="Times New Roman" w:eastAsia="仿宋" w:cs="Times New Roman"/>
          <w:kern w:val="0"/>
          <w:sz w:val="28"/>
          <w:szCs w:val="28"/>
          <w:highlight w:val="none"/>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五</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份，甲执</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四</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份，乙方执</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一</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eastAsia="zh-CN"/>
        </w:rPr>
      </w:pPr>
      <w:r>
        <w:rPr>
          <w:rFonts w:hint="eastAsia" w:ascii="Times New Roman" w:hAnsi="Times New Roman" w:eastAsia="仿宋" w:cs="Times New Roman"/>
          <w:kern w:val="0"/>
          <w:sz w:val="28"/>
          <w:szCs w:val="28"/>
          <w:highlight w:val="none"/>
          <w:lang w:eastAsia="zh-CN"/>
        </w:rPr>
        <w:t>附件：</w:t>
      </w:r>
      <w:r>
        <w:rPr>
          <w:rFonts w:hint="eastAsia" w:ascii="Times New Roman" w:hAnsi="Times New Roman" w:eastAsia="仿宋" w:cs="Times New Roman"/>
          <w:kern w:val="0"/>
          <w:sz w:val="28"/>
          <w:szCs w:val="28"/>
          <w:highlight w:val="none"/>
          <w:lang w:val="en-US" w:eastAsia="zh-CN"/>
        </w:rPr>
        <w:t>1._____________（填：合同名称）合同清单</w:t>
      </w:r>
      <w:r>
        <w:rPr>
          <w:rFonts w:hint="eastAsia" w:ascii="Times New Roman" w:hAnsi="Times New Roman" w:eastAsia="仿宋" w:cs="Times New Roman"/>
          <w:color w:val="C00000"/>
          <w:kern w:val="0"/>
          <w:sz w:val="28"/>
          <w:szCs w:val="28"/>
          <w:highlight w:val="none"/>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 xml:space="preserve">签订日期：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年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月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 xml:space="preserve">签订日期：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年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月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 日</w:t>
      </w:r>
    </w:p>
    <w:p>
      <w:pPr>
        <w:pStyle w:val="2"/>
        <w:pageBreakBefore w:val="0"/>
        <w:widowControl w:val="0"/>
        <w:kinsoku/>
        <w:wordWrap/>
        <w:overflowPunct/>
        <w:topLinePunct w:val="0"/>
        <w:autoSpaceDE/>
        <w:autoSpaceDN/>
        <w:bidi w:val="0"/>
        <w:spacing w:line="264" w:lineRule="auto"/>
        <w:textAlignment w:val="auto"/>
        <w:rPr>
          <w:rFonts w:hint="default"/>
          <w:highlight w:val="none"/>
          <w:lang w:val="en-US" w:eastAsia="zh-CN"/>
        </w:rPr>
        <w:sectPr>
          <w:pgSz w:w="11906" w:h="16838"/>
          <w:pgMar w:top="873" w:right="1315" w:bottom="873" w:left="1315"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highlight w:val="none"/>
          <w:lang w:val="en-US" w:eastAsia="zh-CN"/>
        </w:rPr>
      </w:pPr>
      <w:r>
        <w:rPr>
          <w:rFonts w:hint="eastAsia" w:ascii="Times New Roman" w:hAnsi="Times New Roman" w:eastAsia="方正仿宋_GBK" w:cs="方正仿宋_GBK"/>
          <w:color w:val="000000"/>
          <w:sz w:val="30"/>
          <w:szCs w:val="32"/>
          <w:highlight w:val="none"/>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highlight w:val="none"/>
                <w:u w:val="none"/>
              </w:rPr>
            </w:pPr>
            <w:r>
              <w:rPr>
                <w:rFonts w:hint="eastAsia" w:ascii="黑体" w:hAnsi="宋体" w:eastAsia="黑体" w:cs="黑体"/>
                <w:i w:val="0"/>
                <w:color w:val="000000"/>
                <w:kern w:val="0"/>
                <w:sz w:val="40"/>
                <w:szCs w:val="40"/>
                <w:highlight w:val="none"/>
                <w:u w:val="none"/>
                <w:lang w:val="en-US" w:eastAsia="zh-CN" w:bidi="ar"/>
              </w:rPr>
              <w:t>_____________</w:t>
            </w:r>
            <w:r>
              <w:rPr>
                <w:rFonts w:hint="eastAsia" w:ascii="黑体" w:hAnsi="宋体" w:eastAsia="黑体" w:cs="黑体"/>
                <w:i w:val="0"/>
                <w:color w:val="622423"/>
                <w:kern w:val="0"/>
                <w:sz w:val="40"/>
                <w:szCs w:val="40"/>
                <w:highlight w:val="none"/>
                <w:u w:val="none"/>
                <w:lang w:val="en-US" w:eastAsia="zh-CN" w:bidi="ar"/>
              </w:rPr>
              <w:t>（填：合同名称）</w:t>
            </w:r>
            <w:r>
              <w:rPr>
                <w:rFonts w:hint="eastAsia" w:ascii="黑体" w:hAnsi="宋体" w:eastAsia="黑体" w:cs="黑体"/>
                <w:i w:val="0"/>
                <w:color w:val="000000"/>
                <w:kern w:val="0"/>
                <w:sz w:val="40"/>
                <w:szCs w:val="40"/>
                <w:highlight w:val="none"/>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r>
              <w:rPr>
                <w:rFonts w:hint="eastAsia" w:ascii="宋体" w:hAnsi="宋体" w:eastAsia="宋体" w:cs="宋体"/>
                <w:i w:val="0"/>
                <w:color w:val="000000"/>
                <w:kern w:val="0"/>
                <w:sz w:val="28"/>
                <w:szCs w:val="28"/>
                <w:highlight w:val="none"/>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r>
              <w:rPr>
                <w:rFonts w:hint="eastAsia" w:ascii="宋体" w:hAnsi="宋体" w:eastAsia="宋体" w:cs="宋体"/>
                <w:i w:val="0"/>
                <w:color w:val="000000"/>
                <w:kern w:val="0"/>
                <w:sz w:val="28"/>
                <w:szCs w:val="28"/>
                <w:highlight w:val="none"/>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highlight w:val="none"/>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both"/>
        <w:outlineLvl w:val="3"/>
        <w:rPr>
          <w:rFonts w:hint="eastAsia" w:ascii="宋体" w:hAnsi="宋体" w:eastAsia="宋体" w:cs="宋体"/>
          <w:b/>
          <w:color w:val="000000"/>
          <w:sz w:val="44"/>
          <w:szCs w:val="44"/>
          <w:highlight w:val="none"/>
          <w:u w:val="single"/>
        </w:rPr>
      </w:pPr>
      <w:r>
        <w:rPr>
          <w:rFonts w:hint="eastAsia" w:ascii="宋体" w:hAnsi="宋体" w:eastAsia="宋体" w:cs="宋体"/>
          <w:b/>
          <w:sz w:val="30"/>
          <w:highlight w:val="none"/>
        </w:rPr>
        <w:t>第六部分  投标文件格式</w:t>
      </w:r>
    </w:p>
    <w:p>
      <w:pPr>
        <w:widowControl/>
        <w:jc w:val="left"/>
        <w:rPr>
          <w:rFonts w:hint="eastAsia" w:ascii="宋体" w:hAnsi="宋体" w:eastAsia="宋体" w:cs="宋体"/>
          <w:b/>
          <w:color w:val="000000"/>
          <w:sz w:val="44"/>
          <w:szCs w:val="44"/>
          <w:highlight w:val="none"/>
          <w:u w:val="single"/>
        </w:rPr>
      </w:pPr>
    </w:p>
    <w:p>
      <w:pPr>
        <w:spacing w:line="560" w:lineRule="exact"/>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江南立交改造二期工程一标段接向家坡立交部分</w:t>
      </w:r>
    </w:p>
    <w:p>
      <w:pPr>
        <w:spacing w:line="560" w:lineRule="exact"/>
        <w:jc w:val="center"/>
        <w:rPr>
          <w:rFonts w:hint="eastAsia" w:ascii="宋体" w:hAnsi="宋体" w:eastAsia="宋体" w:cs="宋体"/>
          <w:b/>
          <w:sz w:val="36"/>
          <w:szCs w:val="36"/>
          <w:highlight w:val="none"/>
        </w:rPr>
      </w:pPr>
      <w:r>
        <w:rPr>
          <w:rFonts w:hint="eastAsia" w:ascii="宋体" w:hAnsi="宋体" w:cs="宋体"/>
          <w:b/>
          <w:sz w:val="40"/>
          <w:szCs w:val="40"/>
          <w:highlight w:val="none"/>
          <w:lang w:eastAsia="zh-CN"/>
        </w:rPr>
        <w:t>型材采购</w:t>
      </w: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jc w:val="center"/>
        <w:outlineLvl w:val="4"/>
        <w:rPr>
          <w:rFonts w:hint="eastAsia" w:ascii="宋体" w:hAnsi="宋体" w:eastAsia="宋体" w:cs="宋体"/>
          <w:b/>
          <w:color w:val="000000" w:themeColor="text1"/>
          <w:sz w:val="72"/>
          <w:szCs w:val="72"/>
          <w:highlight w:val="none"/>
        </w:rPr>
      </w:pPr>
      <w:r>
        <w:rPr>
          <w:rFonts w:hint="eastAsia" w:ascii="宋体" w:hAnsi="宋体" w:eastAsia="宋体" w:cs="宋体"/>
          <w:b/>
          <w:color w:val="000000" w:themeColor="text1"/>
          <w:sz w:val="72"/>
          <w:szCs w:val="72"/>
          <w:highlight w:val="none"/>
        </w:rPr>
        <w:t>企业内部招采</w:t>
      </w:r>
    </w:p>
    <w:p>
      <w:pPr>
        <w:jc w:val="center"/>
        <w:outlineLvl w:val="4"/>
        <w:rPr>
          <w:rFonts w:hint="eastAsia" w:ascii="宋体" w:hAnsi="宋体" w:eastAsia="宋体" w:cs="宋体"/>
          <w:b/>
          <w:sz w:val="120"/>
          <w:szCs w:val="120"/>
          <w:highlight w:val="none"/>
        </w:rPr>
      </w:pPr>
      <w:r>
        <w:rPr>
          <w:rFonts w:hint="eastAsia" w:ascii="宋体" w:hAnsi="宋体" w:eastAsia="宋体" w:cs="宋体"/>
          <w:b/>
          <w:sz w:val="120"/>
          <w:szCs w:val="120"/>
          <w:highlight w:val="none"/>
        </w:rPr>
        <w:t>投标文件</w:t>
      </w: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tabs>
          <w:tab w:val="left" w:pos="670"/>
          <w:tab w:val="center" w:pos="4252"/>
        </w:tabs>
        <w:snapToGrid w:val="0"/>
        <w:spacing w:line="480" w:lineRule="auto"/>
        <w:ind w:firstLine="1606" w:firstLineChars="500"/>
        <w:rPr>
          <w:rFonts w:hint="default" w:ascii="Calibri" w:hAnsi="Calibri" w:cs="宋体"/>
          <w:b/>
          <w:color w:val="auto"/>
          <w:sz w:val="32"/>
          <w:szCs w:val="32"/>
          <w:highlight w:val="none"/>
          <w:u w:val="single"/>
          <w:lang w:val="en-US" w:eastAsia="zh-CN"/>
        </w:rPr>
      </w:pPr>
      <w:r>
        <w:rPr>
          <w:rFonts w:hint="eastAsia" w:ascii="Calibri" w:hAnsi="Calibri" w:eastAsia="宋体" w:cs="宋体"/>
          <w:b/>
          <w:color w:val="auto"/>
          <w:sz w:val="32"/>
          <w:szCs w:val="32"/>
          <w:highlight w:val="none"/>
        </w:rPr>
        <w:t>招采文件编号：</w:t>
      </w:r>
      <w:r>
        <w:rPr>
          <w:rFonts w:hint="eastAsia" w:cs="宋体"/>
          <w:b/>
          <w:color w:val="auto"/>
          <w:sz w:val="32"/>
          <w:szCs w:val="32"/>
          <w:highlight w:val="none"/>
          <w:u w:val="single"/>
          <w:lang w:val="en-US" w:eastAsia="zh-CN"/>
        </w:rPr>
        <w:t>2021-03-014</w:t>
      </w:r>
    </w:p>
    <w:p>
      <w:pPr>
        <w:tabs>
          <w:tab w:val="left" w:pos="670"/>
          <w:tab w:val="center" w:pos="4252"/>
        </w:tabs>
        <w:snapToGrid w:val="0"/>
        <w:spacing w:line="480" w:lineRule="auto"/>
        <w:jc w:val="center"/>
        <w:rPr>
          <w:b/>
          <w:color w:val="auto"/>
          <w:sz w:val="32"/>
          <w:szCs w:val="32"/>
          <w:highlight w:val="none"/>
          <w:u w:val="singl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b/>
          <w:sz w:val="28"/>
          <w:szCs w:val="28"/>
          <w:highlight w:val="none"/>
        </w:rPr>
        <w:t>目录</w:t>
      </w:r>
    </w:p>
    <w:p>
      <w:pPr>
        <w:spacing w:line="560" w:lineRule="exact"/>
        <w:rPr>
          <w:rFonts w:hint="eastAsia" w:ascii="宋体" w:hAnsi="宋体" w:eastAsia="宋体" w:cs="宋体"/>
          <w:sz w:val="28"/>
          <w:szCs w:val="28"/>
          <w:highlight w:val="none"/>
        </w:rPr>
      </w:pPr>
    </w:p>
    <w:p>
      <w:pPr>
        <w:spacing w:line="560" w:lineRule="exact"/>
        <w:ind w:left="566" w:hanging="565" w:hangingChars="202"/>
        <w:rPr>
          <w:rFonts w:hint="eastAsia" w:ascii="宋体" w:hAnsi="宋体" w:eastAsia="宋体" w:cs="宋体"/>
          <w:sz w:val="28"/>
          <w:szCs w:val="28"/>
          <w:highlight w:val="none"/>
        </w:rPr>
      </w:pPr>
      <w:r>
        <w:rPr>
          <w:rFonts w:hint="eastAsia" w:ascii="宋体" w:hAnsi="宋体" w:eastAsia="宋体" w:cs="宋体"/>
          <w:sz w:val="28"/>
          <w:szCs w:val="28"/>
          <w:highlight w:val="none"/>
        </w:rPr>
        <w:t>一、投标函（附企业营业执照、基本账户开户许可证）</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二、法定代表人资格证明书</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三、法定代表人授权书及身份证</w:t>
      </w:r>
    </w:p>
    <w:p>
      <w:pPr>
        <w:spacing w:line="560" w:lineRule="exact"/>
        <w:rPr>
          <w:rFonts w:hint="eastAsia" w:ascii="宋体" w:hAnsi="宋体" w:eastAsia="宋体" w:cs="宋体"/>
          <w:sz w:val="28"/>
          <w:szCs w:val="28"/>
          <w:highlight w:val="none"/>
        </w:rPr>
      </w:pPr>
      <w:r>
        <w:rPr>
          <w:rFonts w:hint="eastAsia" w:ascii="宋体" w:hAnsi="宋体" w:cs="宋体"/>
          <w:sz w:val="28"/>
          <w:szCs w:val="28"/>
          <w:highlight w:val="none"/>
          <w:lang w:eastAsia="zh-CN"/>
        </w:rPr>
        <w:t>四</w:t>
      </w:r>
      <w:r>
        <w:rPr>
          <w:rFonts w:hint="eastAsia" w:ascii="宋体" w:hAnsi="宋体" w:eastAsia="宋体" w:cs="宋体"/>
          <w:sz w:val="28"/>
          <w:szCs w:val="28"/>
          <w:highlight w:val="none"/>
        </w:rPr>
        <w:t>、投标报价表</w:t>
      </w:r>
    </w:p>
    <w:p>
      <w:pPr>
        <w:spacing w:line="560" w:lineRule="exact"/>
        <w:rPr>
          <w:rFonts w:hint="eastAsia" w:ascii="宋体" w:hAnsi="宋体" w:eastAsia="宋体" w:cs="宋体"/>
          <w:sz w:val="28"/>
          <w:szCs w:val="28"/>
          <w:highlight w:val="none"/>
        </w:rPr>
      </w:pPr>
    </w:p>
    <w:p>
      <w:pPr>
        <w:widowControl/>
        <w:spacing w:line="560"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widowControl/>
        <w:spacing w:line="560" w:lineRule="exact"/>
        <w:jc w:val="center"/>
        <w:outlineLvl w:val="4"/>
        <w:rPr>
          <w:rFonts w:hint="eastAsia" w:ascii="宋体" w:hAnsi="宋体" w:eastAsia="宋体" w:cs="宋体"/>
          <w:b/>
          <w:sz w:val="28"/>
          <w:szCs w:val="28"/>
          <w:highlight w:val="none"/>
        </w:rPr>
      </w:pPr>
      <w:r>
        <w:rPr>
          <w:rFonts w:hint="eastAsia" w:ascii="宋体" w:hAnsi="宋体" w:eastAsia="宋体" w:cs="宋体"/>
          <w:b/>
          <w:sz w:val="28"/>
          <w:szCs w:val="28"/>
          <w:highlight w:val="none"/>
        </w:rPr>
        <w:t>一、</w:t>
      </w:r>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eastAsia="宋体" w:cs="宋体"/>
          <w:b/>
          <w:sz w:val="28"/>
          <w:szCs w:val="28"/>
          <w:highlight w:val="none"/>
        </w:rPr>
        <w:t>投标函</w:t>
      </w:r>
      <w:bookmarkEnd w:id="16"/>
      <w:bookmarkEnd w:id="17"/>
      <w:bookmarkEnd w:id="18"/>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重庆对外建设（集团）有限公司：</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我方已仔细研究了</w:t>
      </w:r>
      <w:r>
        <w:rPr>
          <w:rFonts w:hint="eastAsia" w:ascii="宋体" w:hAnsi="宋体" w:cs="宋体"/>
          <w:sz w:val="28"/>
          <w:szCs w:val="28"/>
          <w:highlight w:val="none"/>
          <w:u w:val="single"/>
          <w:lang w:eastAsia="zh-CN"/>
        </w:rPr>
        <w:t>江南立交改造二期工程一标段接向家坡立交部分型材采购</w:t>
      </w:r>
      <w:r>
        <w:rPr>
          <w:rFonts w:hint="eastAsia" w:ascii="宋体" w:hAnsi="宋体" w:eastAsia="宋体" w:cs="宋体"/>
          <w:sz w:val="28"/>
          <w:szCs w:val="28"/>
          <w:highlight w:val="none"/>
        </w:rPr>
        <w:t>招采文件的全部内容，愿意以人民币（大写）</w:t>
      </w:r>
      <w:r>
        <w:rPr>
          <w:rFonts w:hint="eastAsia" w:ascii="宋体" w:hAnsi="宋体" w:eastAsia="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元</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）的投标总报价参与投标</w:t>
      </w:r>
      <w:r>
        <w:rPr>
          <w:rFonts w:hint="eastAsia" w:ascii="宋体" w:hAnsi="宋体" w:cs="宋体"/>
          <w:sz w:val="28"/>
          <w:szCs w:val="28"/>
          <w:highlight w:val="none"/>
          <w:lang w:eastAsia="zh-CN"/>
        </w:rPr>
        <w:t>，</w:t>
      </w:r>
      <w:r>
        <w:rPr>
          <w:rFonts w:hint="eastAsia" w:ascii="宋体" w:hAnsi="宋体" w:cs="宋体"/>
          <w:sz w:val="28"/>
          <w:szCs w:val="28"/>
          <w:highlight w:val="none"/>
        </w:rPr>
        <w:t>此报价包含招采范围内的所有工作内容及其相关费用</w:t>
      </w:r>
      <w:r>
        <w:rPr>
          <w:rFonts w:hint="eastAsia" w:ascii="宋体" w:hAnsi="宋体" w:eastAsia="宋体" w:cs="宋体"/>
          <w:sz w:val="28"/>
          <w:szCs w:val="28"/>
          <w:highlight w:val="none"/>
        </w:rPr>
        <w:t>。</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我方同意以下内容：</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1.本次投标所报内容完全按照招采文件要求填报，所有内容都是真实、准确的。</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2.投标人将按招采文件的规定履行全部合同责任和义务。</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4.若有违反招采文件相关规定，投标人完全承担由己方责任造成的一切后果。</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6.投标人接受招采文件中提出的其他相关要求。</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投标人名称：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（盖公章）</w:t>
      </w:r>
    </w:p>
    <w:p>
      <w:pPr>
        <w:spacing w:line="560" w:lineRule="exact"/>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（签字）</w:t>
      </w:r>
    </w:p>
    <w:p>
      <w:pPr>
        <w:spacing w:line="560" w:lineRule="exact"/>
        <w:rPr>
          <w:rFonts w:hint="eastAsia" w:ascii="宋体" w:hAnsi="宋体" w:cs="宋体"/>
          <w:sz w:val="28"/>
          <w:szCs w:val="28"/>
          <w:highlight w:val="none"/>
          <w:lang w:eastAsia="zh-CN"/>
        </w:rPr>
      </w:pPr>
      <w:r>
        <w:rPr>
          <w:rFonts w:hint="eastAsia" w:ascii="宋体" w:hAnsi="宋体" w:eastAsia="宋体" w:cs="宋体"/>
          <w:sz w:val="28"/>
          <w:szCs w:val="28"/>
          <w:highlight w:val="none"/>
        </w:rPr>
        <w:t>地址：</w:t>
      </w:r>
      <w:r>
        <w:rPr>
          <w:rFonts w:hint="eastAsia" w:ascii="宋体" w:hAnsi="宋体" w:cs="宋体"/>
          <w:sz w:val="28"/>
          <w:szCs w:val="28"/>
          <w:highlight w:val="none"/>
          <w:u w:val="single"/>
          <w:lang w:val="en-US" w:eastAsia="zh-CN"/>
        </w:rPr>
        <w:t xml:space="preserve">                  </w:t>
      </w:r>
      <w:r>
        <w:rPr>
          <w:rFonts w:hint="eastAsia" w:ascii="宋体" w:hAnsi="宋体" w:cs="宋体"/>
          <w:color w:val="FFFFFF" w:themeColor="background1"/>
          <w:sz w:val="28"/>
          <w:szCs w:val="28"/>
          <w:highlight w:val="none"/>
          <w:lang w:eastAsia="zh-CN"/>
        </w:rPr>
        <w:t>。</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cs="宋体"/>
          <w:sz w:val="28"/>
          <w:szCs w:val="28"/>
          <w:highlight w:val="none"/>
          <w:u w:val="single"/>
          <w:lang w:val="en-US" w:eastAsia="zh-CN"/>
        </w:rPr>
        <w:t xml:space="preserve">                  </w:t>
      </w:r>
      <w:r>
        <w:rPr>
          <w:rFonts w:hint="eastAsia" w:ascii="宋体" w:hAnsi="宋体" w:cs="宋体"/>
          <w:color w:val="FFFFFF" w:themeColor="background1"/>
          <w:sz w:val="28"/>
          <w:szCs w:val="28"/>
          <w:highlight w:val="none"/>
          <w:lang w:eastAsia="zh-CN"/>
        </w:rPr>
        <w:t>。</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传真：</w:t>
      </w:r>
      <w:r>
        <w:rPr>
          <w:rFonts w:hint="eastAsia" w:ascii="宋体" w:hAnsi="宋体" w:cs="宋体"/>
          <w:sz w:val="28"/>
          <w:szCs w:val="28"/>
          <w:highlight w:val="none"/>
          <w:u w:val="single"/>
          <w:lang w:val="en-US" w:eastAsia="zh-CN"/>
        </w:rPr>
        <w:t xml:space="preserve">                  </w:t>
      </w:r>
      <w:r>
        <w:rPr>
          <w:rFonts w:hint="eastAsia" w:ascii="宋体" w:hAnsi="宋体" w:cs="宋体"/>
          <w:color w:val="FFFFFF" w:themeColor="background1"/>
          <w:sz w:val="28"/>
          <w:szCs w:val="28"/>
          <w:highlight w:val="none"/>
          <w:lang w:eastAsia="zh-CN"/>
        </w:rPr>
        <w:t>。</w:t>
      </w:r>
    </w:p>
    <w:p>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rPr>
          <w:rFonts w:hint="eastAsia" w:ascii="宋体" w:hAnsi="宋体" w:eastAsia="宋体" w:cs="宋体"/>
          <w:b/>
          <w:sz w:val="28"/>
          <w:szCs w:val="28"/>
          <w:highlight w:val="none"/>
        </w:rPr>
      </w:pPr>
      <w:r>
        <w:rPr>
          <w:rFonts w:hint="eastAsia" w:ascii="宋体" w:hAnsi="宋体" w:eastAsia="宋体" w:cs="宋体"/>
          <w:sz w:val="28"/>
          <w:szCs w:val="28"/>
          <w:highlight w:val="none"/>
        </w:rPr>
        <w:br w:type="page"/>
      </w:r>
      <w:bookmarkStart w:id="19" w:name="_Hlt16935467"/>
      <w:bookmarkEnd w:id="19"/>
      <w:bookmarkStart w:id="20" w:name="_Toc123786881"/>
      <w:bookmarkStart w:id="21" w:name="_Toc6397151"/>
      <w:bookmarkStart w:id="22" w:name="_Toc500861027"/>
      <w:bookmarkStart w:id="23" w:name="_Toc26066260"/>
      <w:bookmarkStart w:id="24" w:name="_Toc491658680"/>
      <w:bookmarkStart w:id="25" w:name="_Toc65998016"/>
      <w:bookmarkStart w:id="26" w:name="_Toc90779596"/>
      <w:bookmarkStart w:id="27" w:name="_Toc6727972"/>
      <w:r>
        <w:rPr>
          <w:rFonts w:hint="eastAsia" w:ascii="宋体" w:hAnsi="宋体" w:eastAsia="宋体" w:cs="宋体"/>
          <w:sz w:val="28"/>
          <w:szCs w:val="28"/>
          <w:highlight w:val="none"/>
        </w:rPr>
        <w:t>附：企业营业执照复印件（</w:t>
      </w:r>
      <w:r>
        <w:rPr>
          <w:rFonts w:hint="eastAsia" w:ascii="宋体" w:hAnsi="宋体" w:eastAsia="宋体" w:cs="宋体"/>
          <w:b/>
          <w:sz w:val="28"/>
          <w:szCs w:val="28"/>
          <w:highlight w:val="none"/>
        </w:rPr>
        <w:t>盖公章</w:t>
      </w:r>
      <w:r>
        <w:rPr>
          <w:rFonts w:hint="eastAsia" w:ascii="宋体" w:hAnsi="宋体" w:eastAsia="宋体" w:cs="宋体"/>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sz w:val="28"/>
                <w:szCs w:val="28"/>
                <w:highlight w:val="none"/>
              </w:rPr>
            </w:pPr>
          </w:p>
        </w:tc>
      </w:tr>
    </w:tbl>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附：基本账户开户许可证复印件（</w:t>
      </w:r>
      <w:r>
        <w:rPr>
          <w:rFonts w:hint="eastAsia" w:ascii="宋体" w:hAnsi="宋体" w:eastAsia="宋体" w:cs="宋体"/>
          <w:b/>
          <w:sz w:val="28"/>
          <w:szCs w:val="28"/>
          <w:highlight w:val="none"/>
        </w:rPr>
        <w:t>盖公章</w:t>
      </w:r>
      <w:r>
        <w:rPr>
          <w:rFonts w:hint="eastAsia" w:ascii="宋体" w:hAnsi="宋体" w:eastAsia="宋体" w:cs="宋体"/>
          <w:sz w:val="28"/>
          <w:szCs w:val="28"/>
          <w:highlight w:val="none"/>
        </w:rPr>
        <w:t>）</w:t>
      </w:r>
    </w:p>
    <w:tbl>
      <w:tblPr>
        <w:tblStyle w:val="31"/>
        <w:tblW w:w="91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9144"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hint="eastAsia" w:ascii="宋体" w:hAnsi="宋体" w:eastAsia="宋体" w:cs="宋体"/>
                <w:sz w:val="28"/>
                <w:szCs w:val="28"/>
                <w:highlight w:val="none"/>
              </w:rPr>
            </w:pPr>
          </w:p>
        </w:tc>
      </w:tr>
    </w:tbl>
    <w:p>
      <w:pPr>
        <w:rPr>
          <w:rFonts w:hint="eastAsia" w:ascii="宋体" w:hAnsi="宋体" w:eastAsia="宋体" w:cs="宋体"/>
          <w:b/>
          <w:sz w:val="28"/>
          <w:szCs w:val="28"/>
          <w:highlight w:val="none"/>
        </w:rPr>
      </w:pPr>
      <w:r>
        <w:rPr>
          <w:rFonts w:hint="eastAsia" w:ascii="宋体" w:hAnsi="宋体" w:eastAsia="宋体" w:cs="宋体"/>
          <w:sz w:val="28"/>
          <w:szCs w:val="28"/>
          <w:highlight w:val="none"/>
        </w:rPr>
        <w:br w:type="page"/>
      </w:r>
      <w:bookmarkEnd w:id="20"/>
      <w:bookmarkStart w:id="28" w:name="_Toc123786883"/>
      <w:r>
        <w:rPr>
          <w:rFonts w:hint="eastAsia" w:ascii="宋体" w:hAnsi="宋体" w:eastAsia="宋体" w:cs="宋体"/>
          <w:b/>
          <w:sz w:val="28"/>
          <w:szCs w:val="28"/>
          <w:highlight w:val="none"/>
        </w:rPr>
        <w:t>二、法定代表人资格证明书</w:t>
      </w:r>
    </w:p>
    <w:p>
      <w:pPr>
        <w:rPr>
          <w:rFonts w:hint="eastAsia" w:ascii="宋体" w:hAnsi="宋体" w:eastAsia="宋体" w:cs="宋体"/>
          <w:kern w:val="0"/>
          <w:sz w:val="28"/>
          <w:szCs w:val="28"/>
          <w:highlight w:val="none"/>
        </w:rPr>
      </w:pPr>
    </w:p>
    <w:p>
      <w:pPr>
        <w:rPr>
          <w:rFonts w:hint="default" w:ascii="宋体" w:hAnsi="宋体" w:eastAsia="宋体" w:cs="宋体"/>
          <w:kern w:val="0"/>
          <w:sz w:val="28"/>
          <w:szCs w:val="28"/>
          <w:highlight w:val="none"/>
          <w:u w:val="single"/>
          <w:lang w:val="en-US" w:eastAsia="zh-CN"/>
        </w:rPr>
      </w:pPr>
      <w:r>
        <w:rPr>
          <w:rFonts w:hint="eastAsia" w:ascii="宋体" w:hAnsi="宋体" w:eastAsia="宋体" w:cs="宋体"/>
          <w:kern w:val="0"/>
          <w:sz w:val="28"/>
          <w:szCs w:val="28"/>
          <w:highlight w:val="none"/>
        </w:rPr>
        <w:t>单位名称：</w:t>
      </w:r>
      <w:r>
        <w:rPr>
          <w:rFonts w:hint="eastAsia" w:ascii="宋体" w:hAnsi="宋体" w:cs="宋体"/>
          <w:kern w:val="0"/>
          <w:sz w:val="28"/>
          <w:szCs w:val="28"/>
          <w:highlight w:val="none"/>
          <w:u w:val="single"/>
          <w:lang w:val="en-US" w:eastAsia="zh-CN"/>
        </w:rPr>
        <w:t xml:space="preserve">                            </w:t>
      </w:r>
    </w:p>
    <w:p>
      <w:pPr>
        <w:rPr>
          <w:rFonts w:hint="default" w:ascii="宋体" w:hAnsi="宋体" w:eastAsia="宋体" w:cs="宋体"/>
          <w:kern w:val="0"/>
          <w:sz w:val="28"/>
          <w:szCs w:val="28"/>
          <w:highlight w:val="none"/>
          <w:u w:val="single"/>
          <w:lang w:val="en-US"/>
        </w:rPr>
      </w:pPr>
      <w:r>
        <w:rPr>
          <w:rFonts w:hint="eastAsia" w:ascii="宋体" w:hAnsi="宋体" w:eastAsia="宋体" w:cs="宋体"/>
          <w:kern w:val="0"/>
          <w:sz w:val="28"/>
          <w:szCs w:val="28"/>
          <w:highlight w:val="none"/>
        </w:rPr>
        <w:t>地址：</w:t>
      </w:r>
      <w:r>
        <w:rPr>
          <w:rFonts w:hint="eastAsia" w:ascii="宋体" w:hAnsi="宋体" w:cs="宋体"/>
          <w:kern w:val="0"/>
          <w:sz w:val="28"/>
          <w:szCs w:val="28"/>
          <w:highlight w:val="none"/>
          <w:u w:val="single"/>
          <w:lang w:val="en-US" w:eastAsia="zh-CN"/>
        </w:rPr>
        <w:t xml:space="preserve">                                </w:t>
      </w:r>
    </w:p>
    <w:p>
      <w:pPr>
        <w:rPr>
          <w:rFonts w:hint="eastAsia" w:ascii="宋体" w:hAnsi="宋体" w:eastAsia="宋体" w:cs="宋体"/>
          <w:kern w:val="0"/>
          <w:sz w:val="28"/>
          <w:szCs w:val="28"/>
          <w:highlight w:val="none"/>
          <w:u w:val="single"/>
        </w:rPr>
      </w:pPr>
    </w:p>
    <w:p>
      <w:pPr>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姓名：</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 xml:space="preserve"> 性别：</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 xml:space="preserve"> 年龄：</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 xml:space="preserve"> 职务：</w:t>
      </w:r>
      <w:r>
        <w:rPr>
          <w:rFonts w:hint="eastAsia" w:ascii="宋体" w:hAnsi="宋体" w:eastAsia="宋体" w:cs="宋体"/>
          <w:kern w:val="0"/>
          <w:sz w:val="28"/>
          <w:szCs w:val="28"/>
          <w:highlight w:val="none"/>
          <w:u w:val="single"/>
        </w:rPr>
        <w:t xml:space="preserve">           </w:t>
      </w:r>
    </w:p>
    <w:p>
      <w:pPr>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身份证号码：</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 xml:space="preserve">，系 </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（投标人名称）的法定代表人，参加</w:t>
      </w:r>
      <w:r>
        <w:rPr>
          <w:rFonts w:hint="eastAsia" w:ascii="宋体" w:hAnsi="宋体" w:cs="宋体"/>
          <w:sz w:val="28"/>
          <w:szCs w:val="28"/>
          <w:highlight w:val="none"/>
          <w:u w:val="single"/>
          <w:lang w:eastAsia="zh-CN"/>
        </w:rPr>
        <w:t>江南立交改造二期工程一标段接向家坡立交部分型材采购</w:t>
      </w:r>
      <w:r>
        <w:rPr>
          <w:rFonts w:hint="eastAsia" w:ascii="宋体" w:hAnsi="宋体" w:eastAsia="宋体" w:cs="宋体"/>
          <w:sz w:val="28"/>
          <w:szCs w:val="28"/>
          <w:highlight w:val="none"/>
        </w:rPr>
        <w:t>招采（招采编号：</w:t>
      </w:r>
      <w:r>
        <w:rPr>
          <w:rFonts w:hint="eastAsia" w:ascii="宋体" w:hAnsi="宋体" w:cs="宋体"/>
          <w:sz w:val="28"/>
          <w:szCs w:val="28"/>
          <w:highlight w:val="none"/>
          <w:u w:val="single"/>
          <w:lang w:val="en-US" w:eastAsia="zh-CN"/>
        </w:rPr>
        <w:t>2021-03-014</w:t>
      </w: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rPr>
        <w:t>的投标活动</w:t>
      </w:r>
      <w:r>
        <w:rPr>
          <w:rFonts w:hint="eastAsia" w:ascii="宋体" w:hAnsi="宋体" w:eastAsia="宋体" w:cs="宋体"/>
          <w:kern w:val="0"/>
          <w:sz w:val="28"/>
          <w:szCs w:val="28"/>
          <w:highlight w:val="none"/>
        </w:rPr>
        <w:t>，签署投标文件、进行合同谈判、签署合同和处理与之有关的一切事务。</w:t>
      </w:r>
    </w:p>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特此证明。</w:t>
      </w:r>
    </w:p>
    <w:p>
      <w:pPr>
        <w:rPr>
          <w:rFonts w:hint="eastAsia" w:ascii="宋体" w:hAnsi="宋体" w:eastAsia="宋体" w:cs="宋体"/>
          <w:sz w:val="28"/>
          <w:szCs w:val="28"/>
          <w:highlight w:val="none"/>
        </w:rPr>
      </w:pPr>
      <w:r>
        <w:rPr>
          <w:rFonts w:hint="eastAsia" w:ascii="宋体" w:hAnsi="宋体" w:eastAsia="宋体" w:cs="宋体"/>
          <w:highlight w:val="none"/>
        </w:rPr>
        <w:pict>
          <v:rect id="_x0000_s1026" o:spid="_x0000_s1026" o:spt="1" style="position:absolute;left:0pt;margin-left:-21.5pt;margin-top:24.45pt;height:193.15pt;width:499.05pt;z-index:251659264;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MjCq2gAA&#10;AAoBAAAPAAAAAAAAAAEAIAAAACIAAABkcnMvZG93bnJldi54bWxQSwECFAAUAAAACACHTuJAk8gV&#10;xeMBAADfAwAADgAAAAAAAAABACAAAAApAQAAZHJzL2Uyb0RvYy54bWxQSwUGAAAAAAYABgBZAQAA&#10;fgUAAAAA&#10;">
            <v:path/>
            <v:fill on="t" color2="#FFFFFF" focussize="0,0"/>
            <v:stroke color="#000000" joinstyle="miter"/>
            <v:imagedata o:title=""/>
            <o:lock v:ext="edit" aspectratio="f"/>
          </v:rect>
        </w:pict>
      </w:r>
      <w:r>
        <w:rPr>
          <w:rFonts w:hint="eastAsia" w:ascii="宋体" w:hAnsi="宋体" w:eastAsia="宋体" w:cs="宋体"/>
          <w:sz w:val="28"/>
          <w:szCs w:val="28"/>
          <w:highlight w:val="none"/>
        </w:rPr>
        <w:t>附：法定代表人的身份证复印件：</w:t>
      </w: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投标人：</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（盖公章）</w:t>
      </w:r>
    </w:p>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日期：</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年</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月</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日</w:t>
      </w:r>
    </w:p>
    <w:p>
      <w:pPr>
        <w:widowControl/>
        <w:jc w:val="center"/>
        <w:outlineLvl w:val="4"/>
        <w:rPr>
          <w:rFonts w:hint="eastAsia" w:ascii="宋体" w:hAnsi="宋体" w:eastAsia="宋体" w:cs="宋体"/>
          <w:b/>
          <w:sz w:val="28"/>
          <w:szCs w:val="28"/>
          <w:highlight w:val="none"/>
        </w:rPr>
      </w:pPr>
      <w:r>
        <w:rPr>
          <w:rFonts w:hint="eastAsia" w:ascii="宋体" w:hAnsi="宋体" w:eastAsia="宋体" w:cs="宋体"/>
          <w:bCs/>
          <w:sz w:val="28"/>
          <w:szCs w:val="28"/>
          <w:highlight w:val="none"/>
        </w:rPr>
        <w:br w:type="page"/>
      </w:r>
      <w:bookmarkStart w:id="29" w:name="_Toc123786882"/>
      <w:r>
        <w:rPr>
          <w:rFonts w:hint="eastAsia" w:ascii="宋体" w:hAnsi="宋体" w:eastAsia="宋体" w:cs="宋体"/>
          <w:b/>
          <w:sz w:val="28"/>
          <w:szCs w:val="28"/>
          <w:highlight w:val="none"/>
        </w:rPr>
        <w:t>三、法定代表人授权书</w:t>
      </w:r>
      <w:bookmarkEnd w:id="29"/>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left"/>
        <w:textAlignment w:val="auto"/>
        <w:outlineLvl w:val="9"/>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（投标人名称）的法定代表人，现授权</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u w:val="none"/>
          <w:lang w:val="en-US" w:eastAsia="zh-CN"/>
        </w:rPr>
        <w:t>(单位名称)的</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（姓名）为我公司代理人，以本公司的名义参加</w:t>
      </w:r>
      <w:r>
        <w:rPr>
          <w:rFonts w:hint="eastAsia" w:ascii="宋体" w:hAnsi="宋体" w:eastAsia="宋体" w:cs="宋体"/>
          <w:kern w:val="0"/>
          <w:sz w:val="28"/>
          <w:szCs w:val="28"/>
          <w:highlight w:val="none"/>
          <w:u w:val="single"/>
        </w:rPr>
        <w:t>重庆对外建设（集团）有限公司</w:t>
      </w:r>
      <w:r>
        <w:rPr>
          <w:rFonts w:hint="eastAsia" w:ascii="宋体" w:hAnsi="宋体" w:eastAsia="宋体" w:cs="宋体"/>
          <w:kern w:val="0"/>
          <w:sz w:val="28"/>
          <w:szCs w:val="28"/>
          <w:highlight w:val="none"/>
        </w:rPr>
        <w:t>组织的</w:t>
      </w:r>
      <w:r>
        <w:rPr>
          <w:rFonts w:hint="eastAsia" w:ascii="宋体" w:hAnsi="宋体" w:cs="宋体"/>
          <w:sz w:val="28"/>
          <w:szCs w:val="28"/>
          <w:highlight w:val="none"/>
          <w:u w:val="single"/>
          <w:lang w:eastAsia="zh-CN"/>
        </w:rPr>
        <w:t>江南立交改造二期工程一标段接向家坡立交部分型材采购</w:t>
      </w:r>
      <w:r>
        <w:rPr>
          <w:rFonts w:hint="eastAsia" w:ascii="宋体" w:hAnsi="宋体" w:eastAsia="宋体" w:cs="宋体"/>
          <w:kern w:val="0"/>
          <w:sz w:val="28"/>
          <w:szCs w:val="28"/>
          <w:highlight w:val="none"/>
        </w:rPr>
        <w:t>招采（招采编号：</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pPr>
        <w:rPr>
          <w:rFonts w:hint="eastAsia" w:ascii="宋体" w:hAnsi="宋体" w:eastAsia="宋体" w:cs="宋体"/>
          <w:kern w:val="0"/>
          <w:sz w:val="28"/>
          <w:szCs w:val="28"/>
          <w:highlight w:val="none"/>
        </w:rPr>
      </w:pPr>
      <w:r>
        <w:rPr>
          <w:rFonts w:hint="eastAsia" w:ascii="宋体" w:hAnsi="宋体" w:eastAsia="宋体" w:cs="宋体"/>
          <w:sz w:val="28"/>
          <w:szCs w:val="28"/>
          <w:highlight w:val="none"/>
        </w:rPr>
        <w:t>附：委托代理人的身份证复印件：</w:t>
      </w:r>
    </w:p>
    <w:p>
      <w:pPr>
        <w:rPr>
          <w:rFonts w:hint="eastAsia" w:ascii="宋体" w:hAnsi="宋体" w:eastAsia="宋体" w:cs="宋体"/>
          <w:kern w:val="0"/>
          <w:sz w:val="28"/>
          <w:szCs w:val="28"/>
          <w:highlight w:val="none"/>
        </w:rPr>
      </w:pPr>
      <w:r>
        <w:rPr>
          <w:rFonts w:hint="eastAsia" w:ascii="宋体" w:hAnsi="宋体" w:eastAsia="宋体" w:cs="宋体"/>
          <w:highlight w:val="none"/>
        </w:rPr>
        <w:pict>
          <v:rect id="_x0000_s1028" o:spid="_x0000_s1028" o:spt="1" style="position:absolute;left:0pt;margin-left:-5pt;margin-top:5.65pt;height:191.15pt;width:452.6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MjCq2gAAAAoBAAAPAAAA&#10;AAAAAAEAIAAAACIAAABkcnMvZG93bnJldi54bWxQSwECFAAUAAAACACHTuJAJmq//9oBAADiAwAA&#10;DgAAAAAAAAABACAAAAApAQAAZHJzL2Uyb0RvYy54bWxQSwUGAAAAAAYABgBZAQAAdQUAAAAA&#10;">
            <v:path/>
            <v:fill on="t" color2="#FFFFFF" focussize="0,0"/>
            <v:stroke color="#000000" joinstyle="miter"/>
            <v:imagedata o:title=""/>
            <o:lock v:ext="edit" aspectratio="f"/>
          </v:rect>
        </w:pict>
      </w: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p>
    <w:p>
      <w:pPr>
        <w:rPr>
          <w:rFonts w:hint="eastAsia" w:ascii="宋体" w:hAnsi="宋体" w:eastAsia="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60" w:lineRule="exact"/>
        <w:ind w:left="0" w:leftChars="0" w:right="0" w:rightChars="0" w:firstLine="0" w:firstLineChars="0"/>
        <w:jc w:val="both"/>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br w:type="textWrapping"/>
      </w:r>
    </w:p>
    <w:p>
      <w:pPr>
        <w:keepNext w:val="0"/>
        <w:keepLines w:val="0"/>
        <w:pageBreakBefore w:val="0"/>
        <w:widowControl w:val="0"/>
        <w:kinsoku/>
        <w:wordWrap/>
        <w:overflowPunct/>
        <w:topLinePunct w:val="0"/>
        <w:autoSpaceDE/>
        <w:autoSpaceDN/>
        <w:bidi w:val="0"/>
        <w:adjustRightInd/>
        <w:snapToGrid/>
        <w:spacing w:beforeLines="50" w:line="560" w:lineRule="exact"/>
        <w:ind w:left="0" w:leftChars="0" w:right="0" w:rightChars="0" w:firstLine="0" w:firstLineChars="0"/>
        <w:jc w:val="both"/>
        <w:textAlignment w:val="auto"/>
        <w:outlineLvl w:val="9"/>
        <w:rPr>
          <w:rFonts w:hint="eastAsia" w:ascii="宋体" w:hAnsi="宋体" w:eastAsia="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投标人：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（签字</w:t>
      </w:r>
      <w:r>
        <w:rPr>
          <w:rFonts w:hint="eastAsia" w:ascii="宋体" w:hAnsi="宋体" w:cs="宋体"/>
          <w:kern w:val="0"/>
          <w:sz w:val="28"/>
          <w:szCs w:val="28"/>
          <w:highlight w:val="none"/>
          <w:lang w:eastAsia="zh-CN"/>
        </w:rPr>
        <w:t>或盖章</w:t>
      </w:r>
      <w:r>
        <w:rPr>
          <w:rFonts w:hint="eastAsia" w:ascii="宋体" w:hAnsi="宋体" w:eastAsia="宋体" w:cs="宋体"/>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kern w:val="0"/>
          <w:sz w:val="28"/>
          <w:szCs w:val="28"/>
          <w:highlight w:val="none"/>
        </w:rPr>
      </w:pPr>
      <w:r>
        <w:rPr>
          <w:rFonts w:hint="eastAsia" w:ascii="宋体" w:hAnsi="宋体" w:cs="宋体"/>
          <w:color w:val="auto"/>
          <w:kern w:val="0"/>
          <w:sz w:val="28"/>
          <w:szCs w:val="28"/>
          <w:highlight w:val="none"/>
          <w:lang w:eastAsia="zh-CN"/>
        </w:rPr>
        <w:t>委托</w:t>
      </w:r>
      <w:r>
        <w:rPr>
          <w:rFonts w:hint="eastAsia" w:ascii="宋体" w:hAnsi="宋体" w:cs="宋体"/>
          <w:color w:val="auto"/>
          <w:kern w:val="0"/>
          <w:sz w:val="30"/>
          <w:szCs w:val="30"/>
          <w:highlight w:val="none"/>
          <w:lang w:eastAsia="zh-CN"/>
        </w:rPr>
        <w:t>代理人：</w:t>
      </w:r>
      <w:r>
        <w:rPr>
          <w:rFonts w:hint="eastAsia" w:ascii="宋体" w:hAnsi="宋体" w:cs="宋体"/>
          <w:color w:val="auto"/>
          <w:kern w:val="0"/>
          <w:sz w:val="30"/>
          <w:szCs w:val="30"/>
          <w:highlight w:val="none"/>
          <w:u w:val="single"/>
          <w:lang w:val="en-US" w:eastAsia="zh-CN"/>
        </w:rPr>
        <w:t xml:space="preserve">           </w:t>
      </w:r>
      <w:r>
        <w:rPr>
          <w:rFonts w:hint="eastAsia" w:ascii="宋体" w:hAnsi="宋体" w:eastAsia="宋体" w:cs="宋体"/>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日期：</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年</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月</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日</w:t>
      </w:r>
    </w:p>
    <w:p>
      <w:pPr>
        <w:spacing w:line="560" w:lineRule="exact"/>
        <w:outlineLvl w:val="9"/>
        <w:rPr>
          <w:rFonts w:hint="eastAsia" w:ascii="宋体" w:hAnsi="宋体" w:cs="宋体"/>
          <w:b/>
          <w:color w:val="auto"/>
          <w:sz w:val="28"/>
          <w:szCs w:val="28"/>
          <w:highlight w:val="none"/>
          <w:lang w:eastAsia="zh-CN"/>
        </w:rPr>
        <w:sectPr>
          <w:footerReference r:id="rId3" w:type="default"/>
          <w:pgSz w:w="11906" w:h="16838"/>
          <w:pgMar w:top="1417" w:right="1417" w:bottom="1417" w:left="1417" w:header="567" w:footer="567" w:gutter="0"/>
          <w:cols w:space="0" w:num="1"/>
          <w:docGrid w:type="lines" w:linePitch="312" w:charSpace="0"/>
        </w:sectPr>
      </w:pPr>
      <w:r>
        <w:rPr>
          <w:rFonts w:hint="eastAsia" w:ascii="宋体" w:hAnsi="宋体" w:eastAsia="宋体" w:cs="宋体"/>
          <w:sz w:val="28"/>
          <w:szCs w:val="28"/>
          <w:highlight w:val="none"/>
        </w:rPr>
        <w:t>注：投标人法定代表人参加投标的无须提供该委托书。</w:t>
      </w:r>
      <w:bookmarkEnd w:id="28"/>
      <w:bookmarkStart w:id="30" w:name="_Toc123786886"/>
    </w:p>
    <w:p>
      <w:pPr>
        <w:jc w:val="center"/>
        <w:rPr>
          <w:rFonts w:hint="eastAsia" w:ascii="宋体" w:hAnsi="宋体" w:cs="宋体"/>
          <w:b/>
          <w:color w:val="auto"/>
          <w:sz w:val="24"/>
          <w:szCs w:val="24"/>
          <w:highlight w:val="none"/>
          <w:lang w:val="en-US" w:eastAsia="zh-CN"/>
        </w:rPr>
      </w:pP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投标报价表</w:t>
      </w:r>
    </w:p>
    <w:p>
      <w:pPr>
        <w:widowControl/>
        <w:numPr>
          <w:ilvl w:val="0"/>
          <w:numId w:val="0"/>
        </w:numPr>
        <w:jc w:val="right"/>
        <w:outlineLvl w:val="4"/>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eastAsia="zh-CN"/>
        </w:rPr>
        <w:t>单位：元</w:t>
      </w:r>
    </w:p>
    <w:tbl>
      <w:tblPr>
        <w:tblStyle w:val="14"/>
        <w:tblW w:w="14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10"/>
        <w:gridCol w:w="1333"/>
        <w:gridCol w:w="568"/>
        <w:gridCol w:w="1136"/>
        <w:gridCol w:w="1970"/>
        <w:gridCol w:w="1987"/>
        <w:gridCol w:w="2093"/>
        <w:gridCol w:w="2082"/>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宋体" w:hAnsi="宋体" w:cs="宋体"/>
                <w:kern w:val="0"/>
                <w:sz w:val="24"/>
                <w:szCs w:val="24"/>
                <w:highlight w:val="none"/>
                <w:lang w:val="en-US" w:eastAsia="zh-CN"/>
              </w:rPr>
              <w:t xml:space="preserve"> </w:t>
            </w:r>
            <w:r>
              <w:rPr>
                <w:rFonts w:hint="eastAsia" w:asciiTheme="minorEastAsia" w:hAnsiTheme="minorEastAsia" w:eastAsiaTheme="minorEastAsia" w:cstheme="minorEastAsia"/>
                <w:color w:val="000000"/>
                <w:kern w:val="0"/>
                <w:sz w:val="24"/>
                <w:szCs w:val="24"/>
                <w:highlight w:val="none"/>
                <w:lang w:val="en-US" w:eastAsia="zh-CN"/>
              </w:rPr>
              <w:t>序号</w:t>
            </w:r>
          </w:p>
        </w:tc>
        <w:tc>
          <w:tcPr>
            <w:tcW w:w="1410" w:type="dxa"/>
            <w:vMerge w:val="restart"/>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材料名称</w:t>
            </w:r>
          </w:p>
        </w:tc>
        <w:tc>
          <w:tcPr>
            <w:tcW w:w="1333" w:type="dxa"/>
            <w:vMerge w:val="restart"/>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规格型号</w:t>
            </w:r>
          </w:p>
        </w:tc>
        <w:tc>
          <w:tcPr>
            <w:tcW w:w="568" w:type="dxa"/>
            <w:vMerge w:val="restart"/>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单位</w:t>
            </w:r>
          </w:p>
        </w:tc>
        <w:tc>
          <w:tcPr>
            <w:tcW w:w="1136" w:type="dxa"/>
            <w:vMerge w:val="restart"/>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暂定</w:t>
            </w:r>
            <w:r>
              <w:rPr>
                <w:rFonts w:hint="eastAsia" w:asciiTheme="minorEastAsia" w:hAnsiTheme="minorEastAsia" w:eastAsiaTheme="minorEastAsia" w:cstheme="minorEastAsia"/>
                <w:color w:val="000000"/>
                <w:kern w:val="0"/>
                <w:sz w:val="24"/>
                <w:szCs w:val="24"/>
                <w:highlight w:val="none"/>
                <w:lang w:val="en-US" w:eastAsia="zh-CN"/>
              </w:rPr>
              <w:br w:type="textWrapping"/>
            </w:r>
            <w:r>
              <w:rPr>
                <w:rFonts w:hint="eastAsia" w:asciiTheme="minorEastAsia" w:hAnsiTheme="minorEastAsia" w:eastAsiaTheme="minorEastAsia" w:cstheme="minorEastAsia"/>
                <w:color w:val="000000"/>
                <w:kern w:val="0"/>
                <w:sz w:val="24"/>
                <w:szCs w:val="24"/>
                <w:highlight w:val="none"/>
                <w:lang w:val="en-US" w:eastAsia="zh-CN"/>
              </w:rPr>
              <w:t>数量</w:t>
            </w:r>
          </w:p>
        </w:tc>
        <w:tc>
          <w:tcPr>
            <w:tcW w:w="3957" w:type="dxa"/>
            <w:gridSpan w:val="2"/>
            <w:tcBorders>
              <w:tl2br w:val="nil"/>
              <w:tr2bl w:val="nil"/>
            </w:tcBorders>
            <w:vAlign w:val="center"/>
          </w:tcPr>
          <w:p>
            <w:pPr>
              <w:widowControl/>
              <w:spacing w:line="320" w:lineRule="exact"/>
              <w:jc w:val="center"/>
              <w:textAlignment w:val="center"/>
              <w:rPr>
                <w:rFonts w:hint="eastAsia" w:asciiTheme="minorEastAsia" w:hAnsi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限价</w:t>
            </w:r>
          </w:p>
        </w:tc>
        <w:tc>
          <w:tcPr>
            <w:tcW w:w="4175" w:type="dxa"/>
            <w:gridSpan w:val="2"/>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报价</w:t>
            </w:r>
          </w:p>
        </w:tc>
        <w:tc>
          <w:tcPr>
            <w:tcW w:w="1101" w:type="dxa"/>
            <w:vMerge w:val="restart"/>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7" w:type="dxa"/>
            <w:vMerge w:val="continue"/>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p>
        </w:tc>
        <w:tc>
          <w:tcPr>
            <w:tcW w:w="1410" w:type="dxa"/>
            <w:vMerge w:val="continue"/>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p>
        </w:tc>
        <w:tc>
          <w:tcPr>
            <w:tcW w:w="1333" w:type="dxa"/>
            <w:vMerge w:val="continue"/>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p>
        </w:tc>
        <w:tc>
          <w:tcPr>
            <w:tcW w:w="568" w:type="dxa"/>
            <w:vMerge w:val="continue"/>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p>
        </w:tc>
        <w:tc>
          <w:tcPr>
            <w:tcW w:w="1136" w:type="dxa"/>
            <w:vMerge w:val="continue"/>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p>
        </w:tc>
        <w:tc>
          <w:tcPr>
            <w:tcW w:w="1970" w:type="dxa"/>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含税</w:t>
            </w:r>
            <w:r>
              <w:rPr>
                <w:rFonts w:hint="eastAsia" w:asciiTheme="minorEastAsia" w:hAnsiTheme="minorEastAsia" w:eastAsiaTheme="minorEastAsia" w:cstheme="minorEastAsia"/>
                <w:color w:val="000000"/>
                <w:kern w:val="0"/>
                <w:sz w:val="24"/>
                <w:szCs w:val="24"/>
                <w:highlight w:val="none"/>
                <w:lang w:val="en-US" w:eastAsia="zh-CN"/>
              </w:rPr>
              <w:t>单价</w:t>
            </w:r>
          </w:p>
        </w:tc>
        <w:tc>
          <w:tcPr>
            <w:tcW w:w="1987" w:type="dxa"/>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含税</w:t>
            </w:r>
            <w:r>
              <w:rPr>
                <w:rFonts w:hint="eastAsia" w:asciiTheme="minorEastAsia" w:hAnsiTheme="minorEastAsia" w:eastAsiaTheme="minorEastAsia" w:cstheme="minorEastAsia"/>
                <w:color w:val="000000"/>
                <w:kern w:val="0"/>
                <w:sz w:val="24"/>
                <w:szCs w:val="24"/>
                <w:highlight w:val="none"/>
                <w:lang w:val="en-US" w:eastAsia="zh-CN"/>
              </w:rPr>
              <w:t>总价</w:t>
            </w:r>
          </w:p>
        </w:tc>
        <w:tc>
          <w:tcPr>
            <w:tcW w:w="2093" w:type="dxa"/>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含税</w:t>
            </w:r>
            <w:r>
              <w:rPr>
                <w:rFonts w:hint="eastAsia" w:asciiTheme="minorEastAsia" w:hAnsiTheme="minorEastAsia" w:eastAsiaTheme="minorEastAsia" w:cstheme="minorEastAsia"/>
                <w:color w:val="000000"/>
                <w:kern w:val="0"/>
                <w:sz w:val="24"/>
                <w:szCs w:val="24"/>
                <w:highlight w:val="none"/>
                <w:lang w:val="en-US" w:eastAsia="zh-CN"/>
              </w:rPr>
              <w:t>单价</w:t>
            </w:r>
          </w:p>
        </w:tc>
        <w:tc>
          <w:tcPr>
            <w:tcW w:w="2082" w:type="dxa"/>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含税</w:t>
            </w:r>
            <w:r>
              <w:rPr>
                <w:rFonts w:hint="eastAsia" w:asciiTheme="minorEastAsia" w:hAnsiTheme="minorEastAsia" w:eastAsiaTheme="minorEastAsia" w:cstheme="minorEastAsia"/>
                <w:color w:val="000000"/>
                <w:kern w:val="0"/>
                <w:sz w:val="24"/>
                <w:szCs w:val="24"/>
                <w:highlight w:val="none"/>
                <w:lang w:val="en-US" w:eastAsia="zh-CN"/>
              </w:rPr>
              <w:t>总价</w:t>
            </w:r>
          </w:p>
        </w:tc>
        <w:tc>
          <w:tcPr>
            <w:tcW w:w="1101" w:type="dxa"/>
            <w:vMerge w:val="continue"/>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4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槽钢</w:t>
            </w:r>
          </w:p>
        </w:tc>
        <w:tc>
          <w:tcPr>
            <w:tcW w:w="13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综合</w:t>
            </w:r>
          </w:p>
        </w:tc>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25.50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143310.00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110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总价参考2021</w:t>
            </w:r>
            <w:r>
              <w:rPr>
                <w:rFonts w:hint="eastAsia" w:ascii="Times New Roman" w:hAnsi="Times New Roman" w:eastAsia="宋体" w:cs="Times New Roman"/>
                <w:i w:val="0"/>
                <w:iCs w:val="0"/>
                <w:color w:val="000000"/>
                <w:kern w:val="0"/>
                <w:sz w:val="22"/>
                <w:szCs w:val="22"/>
                <w:highlight w:val="none"/>
                <w:u w:val="none"/>
                <w:lang w:val="en-US" w:eastAsia="zh-CN" w:bidi="ar"/>
              </w:rPr>
              <w:t>年</w:t>
            </w:r>
            <w:r>
              <w:rPr>
                <w:rFonts w:hint="default" w:ascii="Times New Roman" w:hAnsi="Times New Roman" w:eastAsia="宋体" w:cs="Times New Roman"/>
                <w:i w:val="0"/>
                <w:iCs w:val="0"/>
                <w:color w:val="000000"/>
                <w:kern w:val="0"/>
                <w:sz w:val="22"/>
                <w:szCs w:val="22"/>
                <w:highlight w:val="none"/>
                <w:u w:val="none"/>
                <w:lang w:val="en-US" w:eastAsia="zh-CN" w:bidi="ar"/>
              </w:rPr>
              <w:t>5</w:t>
            </w:r>
            <w:r>
              <w:rPr>
                <w:rFonts w:hint="eastAsia" w:ascii="Times New Roman" w:hAnsi="Times New Roman" w:eastAsia="宋体" w:cs="Times New Roman"/>
                <w:i w:val="0"/>
                <w:iCs w:val="0"/>
                <w:color w:val="000000"/>
                <w:kern w:val="0"/>
                <w:sz w:val="22"/>
                <w:szCs w:val="22"/>
                <w:highlight w:val="none"/>
                <w:u w:val="none"/>
                <w:lang w:val="en-US" w:eastAsia="zh-CN" w:bidi="ar"/>
              </w:rPr>
              <w:t>月</w:t>
            </w:r>
            <w:r>
              <w:rPr>
                <w:rFonts w:hint="default" w:ascii="Times New Roman" w:hAnsi="Times New Roman" w:eastAsia="宋体" w:cs="Times New Roman"/>
                <w:i w:val="0"/>
                <w:iCs w:val="0"/>
                <w:color w:val="000000"/>
                <w:kern w:val="0"/>
                <w:sz w:val="22"/>
                <w:szCs w:val="22"/>
                <w:highlight w:val="none"/>
                <w:u w:val="none"/>
                <w:lang w:val="en-US" w:eastAsia="zh-CN" w:bidi="ar"/>
              </w:rPr>
              <w:t>25</w:t>
            </w:r>
            <w:r>
              <w:rPr>
                <w:rFonts w:hint="eastAsia" w:ascii="Times New Roman" w:hAnsi="Times New Roman" w:eastAsia="宋体" w:cs="Times New Roman"/>
                <w:i w:val="0"/>
                <w:iCs w:val="0"/>
                <w:color w:val="000000"/>
                <w:kern w:val="0"/>
                <w:sz w:val="22"/>
                <w:szCs w:val="22"/>
                <w:highlight w:val="none"/>
                <w:u w:val="none"/>
                <w:lang w:val="en-US" w:eastAsia="zh-CN" w:bidi="ar"/>
              </w:rPr>
              <w:t>日</w:t>
            </w:r>
            <w:r>
              <w:rPr>
                <w:rFonts w:hint="default" w:ascii="Times New Roman" w:hAnsi="Times New Roman" w:eastAsia="宋体" w:cs="Times New Roman"/>
                <w:i w:val="0"/>
                <w:iCs w:val="0"/>
                <w:color w:val="000000"/>
                <w:kern w:val="0"/>
                <w:sz w:val="22"/>
                <w:szCs w:val="22"/>
                <w:highlight w:val="none"/>
                <w:u w:val="none"/>
                <w:lang w:val="en-US" w:eastAsia="zh-CN" w:bidi="ar"/>
              </w:rPr>
              <w:t>我的钢铁网基价。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4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工字钢</w:t>
            </w:r>
          </w:p>
        </w:tc>
        <w:tc>
          <w:tcPr>
            <w:tcW w:w="13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综合</w:t>
            </w:r>
          </w:p>
        </w:tc>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90.30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503874.00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110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4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钢板</w:t>
            </w:r>
          </w:p>
        </w:tc>
        <w:tc>
          <w:tcPr>
            <w:tcW w:w="13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综合</w:t>
            </w:r>
          </w:p>
        </w:tc>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81.00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我的钢铁网基价+170元/t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456030.00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110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4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钢面板</w:t>
            </w:r>
          </w:p>
        </w:tc>
        <w:tc>
          <w:tcPr>
            <w:tcW w:w="13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综合</w:t>
            </w:r>
          </w:p>
        </w:tc>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39.00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我的钢铁网基价+170元/t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219570.00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110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4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型钢</w:t>
            </w:r>
          </w:p>
        </w:tc>
        <w:tc>
          <w:tcPr>
            <w:tcW w:w="13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综合</w:t>
            </w:r>
          </w:p>
        </w:tc>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340.00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1992400.00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110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4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圆柱钢管</w:t>
            </w:r>
          </w:p>
        </w:tc>
        <w:tc>
          <w:tcPr>
            <w:tcW w:w="13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综合</w:t>
            </w:r>
          </w:p>
        </w:tc>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170.00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1110100.00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 xml:space="preserve"> 元/t</w:t>
            </w:r>
          </w:p>
        </w:tc>
        <w:tc>
          <w:tcPr>
            <w:tcW w:w="208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110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14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连接横管</w:t>
            </w:r>
          </w:p>
        </w:tc>
        <w:tc>
          <w:tcPr>
            <w:tcW w:w="13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综合</w:t>
            </w:r>
          </w:p>
        </w:tc>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29.50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185850.00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110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41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无缝钢管</w:t>
            </w:r>
          </w:p>
        </w:tc>
        <w:tc>
          <w:tcPr>
            <w:tcW w:w="133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φ159*10</w:t>
            </w:r>
          </w:p>
        </w:tc>
        <w:tc>
          <w:tcPr>
            <w:tcW w:w="5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33.00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227040.00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c>
          <w:tcPr>
            <w:tcW w:w="110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141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预埋钢套管</w:t>
            </w:r>
          </w:p>
        </w:tc>
        <w:tc>
          <w:tcPr>
            <w:tcW w:w="13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299*9*1500</w:t>
            </w:r>
          </w:p>
        </w:tc>
        <w:tc>
          <w:tcPr>
            <w:tcW w:w="56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62.00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395560.00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1"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141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钢柱</w:t>
            </w:r>
          </w:p>
        </w:tc>
        <w:tc>
          <w:tcPr>
            <w:tcW w:w="13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DN406*10</w:t>
            </w:r>
          </w:p>
        </w:tc>
        <w:tc>
          <w:tcPr>
            <w:tcW w:w="56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21.60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141048.00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1"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11</w:t>
            </w:r>
          </w:p>
        </w:tc>
        <w:tc>
          <w:tcPr>
            <w:tcW w:w="141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钢筋网片</w:t>
            </w:r>
          </w:p>
        </w:tc>
        <w:tc>
          <w:tcPr>
            <w:tcW w:w="13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φ8</w:t>
            </w:r>
            <w:r>
              <w:rPr>
                <w:rStyle w:val="35"/>
                <w:highlight w:val="none"/>
                <w:lang w:val="en-US" w:eastAsia="zh-CN" w:bidi="ar"/>
              </w:rPr>
              <w:t>（</w:t>
            </w:r>
            <w:r>
              <w:rPr>
                <w:rFonts w:hint="default" w:ascii="Times New Roman" w:hAnsi="Times New Roman" w:eastAsia="宋体" w:cs="Times New Roman"/>
                <w:i w:val="0"/>
                <w:iCs w:val="0"/>
                <w:color w:val="000000"/>
                <w:kern w:val="0"/>
                <w:sz w:val="22"/>
                <w:szCs w:val="22"/>
                <w:highlight w:val="none"/>
                <w:u w:val="none"/>
                <w:lang w:val="en-US" w:eastAsia="zh-CN" w:bidi="ar"/>
              </w:rPr>
              <w:t>200*200</w:t>
            </w:r>
            <w:r>
              <w:rPr>
                <w:rStyle w:val="35"/>
                <w:highlight w:val="none"/>
                <w:lang w:val="en-US" w:eastAsia="zh-CN" w:bidi="ar"/>
              </w:rPr>
              <w:t>）</w:t>
            </w:r>
          </w:p>
        </w:tc>
        <w:tc>
          <w:tcPr>
            <w:tcW w:w="56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2.00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我的钢铁网φ8-10基价+780元/t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12360.00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1"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12</w:t>
            </w:r>
          </w:p>
        </w:tc>
        <w:tc>
          <w:tcPr>
            <w:tcW w:w="141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方钢</w:t>
            </w:r>
          </w:p>
        </w:tc>
        <w:tc>
          <w:tcPr>
            <w:tcW w:w="133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100*100*10</w:t>
            </w:r>
          </w:p>
        </w:tc>
        <w:tc>
          <w:tcPr>
            <w:tcW w:w="56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t</w:t>
            </w:r>
          </w:p>
        </w:tc>
        <w:tc>
          <w:tcPr>
            <w:tcW w:w="113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70.00 </w:t>
            </w:r>
          </w:p>
        </w:tc>
        <w:tc>
          <w:tcPr>
            <w:tcW w:w="19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我的钢铁网基价+130元/t</w:t>
            </w:r>
          </w:p>
        </w:tc>
        <w:tc>
          <w:tcPr>
            <w:tcW w:w="198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464800.00 </w:t>
            </w:r>
          </w:p>
        </w:tc>
        <w:tc>
          <w:tcPr>
            <w:tcW w:w="209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我的钢铁网基价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single"/>
                <w:lang w:val="en-US" w:eastAsia="zh-CN" w:bidi="ar"/>
              </w:rPr>
              <w:t xml:space="preserve">+     </w:t>
            </w:r>
            <w:r>
              <w:rPr>
                <w:rFonts w:hint="eastAsia" w:ascii="Times New Roman" w:hAnsi="Times New Roman" w:eastAsia="宋体" w:cs="Times New Roman"/>
                <w:i w:val="0"/>
                <w:iCs w:val="0"/>
                <w:color w:val="000000"/>
                <w:kern w:val="0"/>
                <w:sz w:val="22"/>
                <w:szCs w:val="22"/>
                <w:highlight w:val="none"/>
                <w:u w:val="none"/>
                <w:lang w:val="en-US" w:eastAsia="zh-CN" w:bidi="ar"/>
              </w:rPr>
              <w:t>元/t</w:t>
            </w:r>
          </w:p>
        </w:tc>
        <w:tc>
          <w:tcPr>
            <w:tcW w:w="208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101"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84" w:type="dxa"/>
            <w:gridSpan w:val="5"/>
            <w:tcBorders>
              <w:tl2br w:val="nil"/>
              <w:tr2bl w:val="nil"/>
            </w:tcBorders>
            <w:vAlign w:val="center"/>
          </w:tcPr>
          <w:p>
            <w:pPr>
              <w:widowControl/>
              <w:spacing w:line="320" w:lineRule="exact"/>
              <w:jc w:val="center"/>
              <w:textAlignment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总价（元）</w:t>
            </w:r>
          </w:p>
        </w:tc>
        <w:tc>
          <w:tcPr>
            <w:tcW w:w="3957"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5851942.00</w:t>
            </w:r>
          </w:p>
        </w:tc>
        <w:tc>
          <w:tcPr>
            <w:tcW w:w="4175" w:type="dxa"/>
            <w:gridSpan w:val="2"/>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p>
        </w:tc>
        <w:tc>
          <w:tcPr>
            <w:tcW w:w="1101" w:type="dxa"/>
            <w:tcBorders>
              <w:tl2br w:val="nil"/>
              <w:tr2bl w:val="nil"/>
            </w:tcBorders>
            <w:vAlign w:val="center"/>
          </w:tcPr>
          <w:p>
            <w:pPr>
              <w:widowControl/>
              <w:spacing w:line="320" w:lineRule="exact"/>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p>
        </w:tc>
      </w:tr>
    </w:tbl>
    <w:p>
      <w:pPr>
        <w:spacing w:line="400" w:lineRule="exac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说明：1、以上单价为到场价，含材料费、出库费、运输费和税金（13%）等相关费用，税率按国家法律法规及政策执行；</w:t>
      </w:r>
    </w:p>
    <w:p>
      <w:pPr>
        <w:pStyle w:val="2"/>
        <w:keepNext/>
        <w:keepLines/>
        <w:pageBreakBefore w:val="0"/>
        <w:widowControl w:val="0"/>
        <w:numPr>
          <w:ilvl w:val="0"/>
          <w:numId w:val="3"/>
        </w:numPr>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上表中工程量仅为标前测算预估量，为暂定工程量；</w:t>
      </w:r>
    </w:p>
    <w:p>
      <w:pPr>
        <w:pStyle w:val="2"/>
        <w:keepNext/>
        <w:keepLines/>
        <w:pageBreakBefore w:val="0"/>
        <w:widowControl w:val="0"/>
        <w:numPr>
          <w:ilvl w:val="0"/>
          <w:numId w:val="3"/>
        </w:numPr>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所送货物我的钢铁网有网价的按重庆地区送货当天对应厂家、规格、型号网价作为基价；所送货物厂家无网价的按我的钢铁网重庆地区有网价的厂家对应的规格、型号网价作为基价；同一规格、型号重庆地区有两个及以上厂家网价的，按价位最低的对应厂家的网价作为基价。</w:t>
      </w:r>
    </w:p>
    <w:p>
      <w:pPr>
        <w:numPr>
          <w:ilvl w:val="0"/>
          <w:numId w:val="3"/>
        </w:numPr>
        <w:ind w:left="0" w:leftChars="0" w:firstLine="0" w:firstLineChars="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所送货物我的钢铁网重庆地区无厂家、品种及相同规格型号时，双方根据当期市场行情协商定价，并经双方书面确认。</w:t>
      </w:r>
    </w:p>
    <w:p>
      <w:pPr>
        <w:numPr>
          <w:ilvl w:val="0"/>
          <w:numId w:val="3"/>
        </w:numPr>
        <w:ind w:left="0" w:leftChars="0" w:firstLine="0" w:firstLineChars="0"/>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单次送货不足30吨时补足差额部分的运费。</w:t>
      </w:r>
    </w:p>
    <w:p>
      <w:pPr>
        <w:pStyle w:val="2"/>
        <w:numPr>
          <w:ilvl w:val="0"/>
          <w:numId w:val="0"/>
        </w:numPr>
        <w:ind w:leftChars="0"/>
        <w:rPr>
          <w:rFonts w:hint="default"/>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7840" w:firstLineChars="2800"/>
        <w:textAlignment w:val="auto"/>
        <w:rPr>
          <w:rFonts w:hint="eastAsia" w:ascii="Times New Roman" w:hAnsi="Times New Roman" w:eastAsia="宋体" w:cs="宋体"/>
          <w:b w:val="0"/>
          <w:bCs w:val="0"/>
          <w:sz w:val="28"/>
          <w:szCs w:val="28"/>
          <w:highlight w:val="none"/>
        </w:rPr>
      </w:pPr>
      <w:r>
        <w:rPr>
          <w:rFonts w:hint="eastAsia" w:ascii="宋体" w:hAnsi="宋体" w:cs="宋体"/>
          <w:b w:val="0"/>
          <w:bCs w:val="0"/>
          <w:kern w:val="2"/>
          <w:sz w:val="28"/>
          <w:szCs w:val="28"/>
          <w:highlight w:val="none"/>
          <w:lang w:val="en-US" w:eastAsia="zh-CN" w:bidi="ar-SA"/>
        </w:rPr>
        <w:t xml:space="preserve">   </w:t>
      </w:r>
      <w:r>
        <w:rPr>
          <w:rFonts w:hint="eastAsia" w:ascii="宋体" w:hAnsi="宋体" w:eastAsia="宋体" w:cs="宋体"/>
          <w:b w:val="0"/>
          <w:bCs w:val="0"/>
          <w:sz w:val="28"/>
          <w:szCs w:val="28"/>
          <w:highlight w:val="none"/>
        </w:rPr>
        <w:t>投标人：</w:t>
      </w:r>
      <w:r>
        <w:rPr>
          <w:rFonts w:hint="eastAsia" w:ascii="宋体" w:hAnsi="宋体" w:cs="宋体"/>
          <w:b w:val="0"/>
          <w:bCs w:val="0"/>
          <w:sz w:val="28"/>
          <w:szCs w:val="28"/>
          <w:highlight w:val="none"/>
          <w:lang w:val="en-US" w:eastAsia="zh-CN"/>
        </w:rPr>
        <w:t xml:space="preserve"> </w:t>
      </w:r>
      <w:r>
        <w:rPr>
          <w:rFonts w:hint="eastAsia" w:ascii="宋体" w:hAnsi="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right"/>
        <w:textAlignment w:val="auto"/>
        <w:outlineLvl w:val="9"/>
        <w:rPr>
          <w:rFonts w:hint="eastAsia" w:ascii="Times New Roman" w:hAnsi="Times New Roman" w:cs="Times New Roman"/>
          <w:b w:val="0"/>
          <w:bCs w:val="0"/>
          <w:sz w:val="28"/>
          <w:szCs w:val="28"/>
          <w:highlight w:val="none"/>
          <w:u w:val="single"/>
          <w:lang w:val="en-US" w:eastAsia="zh-CN"/>
        </w:rPr>
      </w:pPr>
      <w:r>
        <w:rPr>
          <w:rFonts w:hint="eastAsia" w:ascii="Times New Roman" w:hAnsi="Times New Roman" w:cs="宋体"/>
          <w:b w:val="0"/>
          <w:bCs w:val="0"/>
          <w:sz w:val="28"/>
          <w:szCs w:val="28"/>
          <w:highlight w:val="none"/>
          <w:lang w:val="en-US" w:eastAsia="zh-CN"/>
        </w:rPr>
        <w:t xml:space="preserve"> </w:t>
      </w:r>
      <w:r>
        <w:rPr>
          <w:rFonts w:hint="eastAsia" w:ascii="Times New Roman" w:hAnsi="Times New Roman" w:cs="宋体"/>
          <w:b w:val="0"/>
          <w:bCs w:val="0"/>
          <w:sz w:val="28"/>
          <w:szCs w:val="28"/>
          <w:highlight w:val="none"/>
          <w:lang w:eastAsia="zh-CN"/>
        </w:rPr>
        <w:t>法定</w:t>
      </w:r>
      <w:r>
        <w:rPr>
          <w:rFonts w:hint="eastAsia" w:ascii="Times New Roman" w:hAnsi="Times New Roman" w:eastAsia="宋体" w:cs="宋体"/>
          <w:b w:val="0"/>
          <w:bCs w:val="0"/>
          <w:sz w:val="28"/>
          <w:szCs w:val="28"/>
          <w:highlight w:val="none"/>
        </w:rPr>
        <w:t>代表</w:t>
      </w:r>
      <w:r>
        <w:rPr>
          <w:rFonts w:hint="eastAsia" w:ascii="Times New Roman" w:hAnsi="Times New Roman" w:cs="宋体"/>
          <w:b w:val="0"/>
          <w:bCs w:val="0"/>
          <w:sz w:val="28"/>
          <w:szCs w:val="28"/>
          <w:highlight w:val="none"/>
          <w:lang w:eastAsia="zh-CN"/>
        </w:rPr>
        <w:t>人或委托代理人</w:t>
      </w:r>
      <w:r>
        <w:rPr>
          <w:rFonts w:hint="eastAsia" w:ascii="Times New Roman" w:hAnsi="Times New Roman" w:eastAsia="宋体" w:cs="宋体"/>
          <w:b w:val="0"/>
          <w:bCs w:val="0"/>
          <w:sz w:val="28"/>
          <w:szCs w:val="28"/>
          <w:highlight w:val="none"/>
        </w:rPr>
        <w:t>签字：</w:t>
      </w:r>
      <w:r>
        <w:rPr>
          <w:rFonts w:hint="eastAsia" w:ascii="Times New Roman" w:hAnsi="Times New Roman" w:cs="宋体"/>
          <w:b w:val="0"/>
          <w:bCs w:val="0"/>
          <w:sz w:val="28"/>
          <w:szCs w:val="28"/>
          <w:highlight w:val="none"/>
          <w:u w:val="single"/>
          <w:lang w:val="en-US" w:eastAsia="zh-CN"/>
        </w:rPr>
        <w:t xml:space="preserve">           </w:t>
      </w:r>
      <w:r>
        <w:rPr>
          <w:rFonts w:hint="eastAsia" w:ascii="Times New Roman" w:hAnsi="Times New Roman" w:cs="宋体"/>
          <w:b w:val="0"/>
          <w:bCs w:val="0"/>
          <w:color w:val="FFFFFF" w:themeColor="background1"/>
          <w:sz w:val="28"/>
          <w:szCs w:val="28"/>
          <w:highlight w:val="none"/>
          <w:lang w:eastAsia="zh-CN"/>
        </w:rPr>
        <w:t>。</w:t>
      </w:r>
      <w:r>
        <w:rPr>
          <w:rFonts w:hint="eastAsia" w:ascii="Times New Roman" w:hAnsi="Times New Roman" w:cs="Times New Roman"/>
          <w:b w:val="0"/>
          <w:bCs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8400" w:firstLineChars="3000"/>
        <w:jc w:val="both"/>
        <w:textAlignment w:val="auto"/>
        <w:outlineLvl w:val="9"/>
        <w:rPr>
          <w:rFonts w:hint="eastAsia" w:ascii="Times New Roman" w:hAnsi="Times New Roman" w:eastAsia="宋体" w:cs="宋体"/>
          <w:b w:val="0"/>
          <w:bCs w:val="0"/>
          <w:sz w:val="28"/>
          <w:szCs w:val="28"/>
          <w:highlight w:val="none"/>
        </w:rPr>
      </w:pPr>
      <w:r>
        <w:rPr>
          <w:rFonts w:hint="eastAsia" w:ascii="Times New Roman" w:hAnsi="Times New Roman" w:eastAsia="宋体" w:cs="宋体"/>
          <w:b w:val="0"/>
          <w:bCs w:val="0"/>
          <w:sz w:val="28"/>
          <w:szCs w:val="28"/>
          <w:highlight w:val="none"/>
        </w:rPr>
        <w:t>日期：</w:t>
      </w:r>
      <w:r>
        <w:rPr>
          <w:rFonts w:hint="eastAsia" w:ascii="Times New Roman" w:hAnsi="Times New Roman" w:cs="宋体"/>
          <w:b w:val="0"/>
          <w:bCs w:val="0"/>
          <w:sz w:val="28"/>
          <w:szCs w:val="28"/>
          <w:highlight w:val="none"/>
          <w:u w:val="single"/>
          <w:lang w:val="en-US" w:eastAsia="zh-CN"/>
        </w:rPr>
        <w:t xml:space="preserve">     </w:t>
      </w:r>
      <w:r>
        <w:rPr>
          <w:rFonts w:hint="eastAsia" w:ascii="Times New Roman" w:hAnsi="Times New Roman" w:eastAsia="宋体" w:cs="宋体"/>
          <w:b w:val="0"/>
          <w:bCs w:val="0"/>
          <w:sz w:val="28"/>
          <w:szCs w:val="28"/>
          <w:highlight w:val="none"/>
        </w:rPr>
        <w:t>年</w:t>
      </w:r>
      <w:r>
        <w:rPr>
          <w:rFonts w:hint="eastAsia" w:ascii="Times New Roman" w:hAnsi="Times New Roman" w:cs="宋体"/>
          <w:b w:val="0"/>
          <w:bCs w:val="0"/>
          <w:sz w:val="28"/>
          <w:szCs w:val="28"/>
          <w:highlight w:val="none"/>
          <w:u w:val="single"/>
          <w:lang w:val="en-US" w:eastAsia="zh-CN"/>
        </w:rPr>
        <w:t xml:space="preserve">     </w:t>
      </w:r>
      <w:r>
        <w:rPr>
          <w:rFonts w:hint="eastAsia" w:ascii="Times New Roman" w:hAnsi="Times New Roman" w:eastAsia="宋体" w:cs="宋体"/>
          <w:b w:val="0"/>
          <w:bCs w:val="0"/>
          <w:sz w:val="28"/>
          <w:szCs w:val="28"/>
          <w:highlight w:val="none"/>
        </w:rPr>
        <w:t>月</w:t>
      </w:r>
      <w:r>
        <w:rPr>
          <w:rFonts w:hint="eastAsia" w:ascii="Times New Roman" w:hAnsi="Times New Roman" w:cs="宋体"/>
          <w:b w:val="0"/>
          <w:bCs w:val="0"/>
          <w:sz w:val="28"/>
          <w:szCs w:val="28"/>
          <w:highlight w:val="none"/>
          <w:u w:val="single"/>
          <w:lang w:val="en-US" w:eastAsia="zh-CN"/>
        </w:rPr>
        <w:t xml:space="preserve">     </w:t>
      </w:r>
      <w:r>
        <w:rPr>
          <w:rFonts w:hint="eastAsia" w:ascii="Times New Roman" w:hAnsi="Times New Roman" w:eastAsia="宋体" w:cs="宋体"/>
          <w:b w:val="0"/>
          <w:bCs w:val="0"/>
          <w:sz w:val="28"/>
          <w:szCs w:val="28"/>
          <w:highlight w:val="none"/>
        </w:rPr>
        <w:t>日</w:t>
      </w:r>
    </w:p>
    <w:p>
      <w:pPr>
        <w:rPr>
          <w:rFonts w:hint="eastAsia" w:ascii="Times New Roman" w:hAnsi="Times New Roman" w:eastAsia="宋体" w:cs="宋体"/>
          <w:sz w:val="28"/>
          <w:szCs w:val="28"/>
          <w:highlight w:val="none"/>
        </w:rPr>
      </w:pPr>
      <w:r>
        <w:rPr>
          <w:rFonts w:hint="eastAsia" w:ascii="Times New Roman" w:hAnsi="Times New Roman" w:eastAsia="宋体" w:cs="宋体"/>
          <w:sz w:val="28"/>
          <w:szCs w:val="28"/>
          <w:highlight w:val="none"/>
        </w:rPr>
        <w:br w:type="page"/>
      </w:r>
    </w:p>
    <w:p>
      <w:pPr>
        <w:pStyle w:val="2"/>
        <w:rPr>
          <w:rFonts w:hint="eastAsia"/>
          <w:highlight w:val="none"/>
        </w:rPr>
        <w:sectPr>
          <w:pgSz w:w="16838" w:h="11906" w:orient="landscape"/>
          <w:pgMar w:top="1417" w:right="1417" w:bottom="1417" w:left="1417" w:header="567" w:footer="567" w:gutter="0"/>
          <w:cols w:space="0" w:num="1"/>
          <w:docGrid w:type="lines" w:linePitch="312" w:charSpace="0"/>
        </w:sectPr>
      </w:pPr>
    </w:p>
    <w:bookmarkEnd w:id="21"/>
    <w:bookmarkEnd w:id="22"/>
    <w:bookmarkEnd w:id="23"/>
    <w:bookmarkEnd w:id="24"/>
    <w:bookmarkEnd w:id="25"/>
    <w:bookmarkEnd w:id="26"/>
    <w:bookmarkEnd w:id="27"/>
    <w:bookmarkEnd w:id="30"/>
    <w:p>
      <w:pPr>
        <w:widowControl w:val="0"/>
        <w:jc w:val="both"/>
        <w:outlineLvl w:val="9"/>
        <w:rPr>
          <w:rFonts w:hint="eastAsia" w:ascii="宋体" w:hAnsi="宋体" w:eastAsia="宋体" w:cs="宋体"/>
          <w:b/>
          <w:sz w:val="28"/>
          <w:szCs w:val="28"/>
          <w:highlight w:val="none"/>
        </w:rPr>
      </w:pPr>
      <w:bookmarkStart w:id="31" w:name="_Toc50864444"/>
      <w:bookmarkStart w:id="32" w:name="_Toc91392962"/>
      <w:bookmarkStart w:id="33" w:name="_Toc35342046"/>
      <w:bookmarkStart w:id="34" w:name="_Toc123786890"/>
      <w:r>
        <w:rPr>
          <w:rFonts w:hint="eastAsia" w:ascii="宋体" w:hAnsi="宋体" w:eastAsia="宋体" w:cs="宋体"/>
          <w:b/>
          <w:sz w:val="28"/>
          <w:szCs w:val="28"/>
          <w:highlight w:val="none"/>
        </w:rPr>
        <w:t>投标文件袋封面格式</w:t>
      </w:r>
    </w:p>
    <w:p>
      <w:pPr>
        <w:rPr>
          <w:rFonts w:hint="eastAsia" w:ascii="宋体" w:hAnsi="宋体" w:eastAsia="宋体" w:cs="宋体"/>
          <w:b/>
          <w:sz w:val="30"/>
          <w:szCs w:val="30"/>
          <w:highlight w:val="none"/>
        </w:rPr>
      </w:pPr>
    </w:p>
    <w:p>
      <w:pPr>
        <w:spacing w:line="560" w:lineRule="exact"/>
        <w:jc w:val="center"/>
        <w:rPr>
          <w:rFonts w:hint="eastAsia" w:ascii="宋体" w:hAnsi="宋体" w:cs="宋体"/>
          <w:b/>
          <w:bCs/>
          <w:sz w:val="36"/>
          <w:szCs w:val="36"/>
          <w:highlight w:val="none"/>
          <w:lang w:eastAsia="zh-CN"/>
        </w:rPr>
      </w:pPr>
      <w:r>
        <w:rPr>
          <w:rFonts w:hint="eastAsia" w:ascii="宋体" w:hAnsi="宋体" w:cs="宋体"/>
          <w:b/>
          <w:bCs/>
          <w:sz w:val="36"/>
          <w:szCs w:val="36"/>
          <w:highlight w:val="none"/>
          <w:lang w:eastAsia="zh-CN"/>
        </w:rPr>
        <w:t>江南立交改造二期工程一标段接向家坡立交部分</w:t>
      </w:r>
    </w:p>
    <w:p>
      <w:pPr>
        <w:spacing w:line="560" w:lineRule="exact"/>
        <w:jc w:val="center"/>
        <w:rPr>
          <w:rFonts w:hint="eastAsia" w:ascii="宋体" w:hAnsi="宋体" w:eastAsia="宋体" w:cs="宋体"/>
          <w:b/>
          <w:sz w:val="36"/>
          <w:szCs w:val="36"/>
          <w:highlight w:val="none"/>
        </w:rPr>
      </w:pPr>
      <w:r>
        <w:rPr>
          <w:rFonts w:hint="eastAsia" w:ascii="宋体" w:hAnsi="宋体" w:cs="宋体"/>
          <w:b/>
          <w:bCs/>
          <w:sz w:val="36"/>
          <w:szCs w:val="36"/>
          <w:highlight w:val="none"/>
          <w:lang w:eastAsia="zh-CN"/>
        </w:rPr>
        <w:t>型材采购</w:t>
      </w:r>
    </w:p>
    <w:p>
      <w:pPr>
        <w:jc w:val="center"/>
        <w:rPr>
          <w:rFonts w:hint="eastAsia" w:ascii="宋体" w:hAnsi="宋体" w:eastAsia="宋体" w:cs="宋体"/>
          <w:b/>
          <w:color w:val="000000" w:themeColor="text1"/>
          <w:sz w:val="72"/>
          <w:szCs w:val="72"/>
          <w:highlight w:val="none"/>
        </w:rPr>
      </w:pPr>
      <w:r>
        <w:rPr>
          <w:rFonts w:hint="eastAsia" w:ascii="宋体" w:hAnsi="宋体" w:eastAsia="宋体" w:cs="宋体"/>
          <w:b/>
          <w:color w:val="000000" w:themeColor="text1"/>
          <w:sz w:val="72"/>
          <w:szCs w:val="72"/>
          <w:highlight w:val="none"/>
        </w:rPr>
        <w:br w:type="textWrapping"/>
      </w:r>
      <w:r>
        <w:rPr>
          <w:rFonts w:hint="eastAsia" w:ascii="宋体" w:hAnsi="宋体" w:eastAsia="宋体" w:cs="宋体"/>
          <w:b/>
          <w:color w:val="000000" w:themeColor="text1"/>
          <w:sz w:val="72"/>
          <w:szCs w:val="72"/>
          <w:highlight w:val="none"/>
        </w:rPr>
        <w:t>企业内部招采</w:t>
      </w:r>
    </w:p>
    <w:p>
      <w:pPr>
        <w:jc w:val="center"/>
        <w:rPr>
          <w:rFonts w:hint="eastAsia" w:ascii="宋体" w:hAnsi="宋体" w:eastAsia="宋体" w:cs="宋体"/>
          <w:b/>
          <w:sz w:val="120"/>
          <w:szCs w:val="120"/>
          <w:highlight w:val="none"/>
        </w:rPr>
      </w:pPr>
      <w:r>
        <w:rPr>
          <w:rFonts w:hint="eastAsia" w:ascii="宋体" w:hAnsi="宋体" w:eastAsia="宋体" w:cs="宋体"/>
          <w:b/>
          <w:sz w:val="120"/>
          <w:szCs w:val="120"/>
          <w:highlight w:val="none"/>
        </w:rPr>
        <w:t>投标文件</w:t>
      </w: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spacing w:line="560" w:lineRule="exact"/>
        <w:jc w:val="center"/>
        <w:rPr>
          <w:rFonts w:hint="eastAsia" w:ascii="宋体" w:hAnsi="宋体" w:eastAsia="宋体" w:cs="宋体"/>
          <w:b/>
          <w:sz w:val="36"/>
          <w:szCs w:val="36"/>
          <w:highlight w:val="none"/>
        </w:rPr>
      </w:pPr>
    </w:p>
    <w:p>
      <w:pPr>
        <w:keepNext w:val="0"/>
        <w:keepLines w:val="0"/>
        <w:pageBreakBefore w:val="0"/>
        <w:widowControl w:val="0"/>
        <w:kinsoku/>
        <w:wordWrap/>
        <w:overflowPunct/>
        <w:topLinePunct w:val="0"/>
        <w:autoSpaceDE/>
        <w:autoSpaceDN/>
        <w:bidi w:val="0"/>
        <w:adjustRightInd/>
        <w:spacing w:line="720" w:lineRule="auto"/>
        <w:ind w:left="0" w:leftChars="0" w:right="0" w:rightChars="0"/>
        <w:jc w:val="center"/>
        <w:textAlignment w:val="auto"/>
        <w:outlineLvl w:val="9"/>
        <w:rPr>
          <w:rFonts w:hint="eastAsia" w:ascii="宋体" w:hAnsi="宋体" w:eastAsia="宋体" w:cs="宋体"/>
          <w:b/>
          <w:sz w:val="36"/>
          <w:szCs w:val="36"/>
          <w:highlight w:val="none"/>
        </w:rPr>
      </w:pPr>
    </w:p>
    <w:p>
      <w:pPr>
        <w:keepNext w:val="0"/>
        <w:keepLines w:val="0"/>
        <w:pageBreakBefore w:val="0"/>
        <w:widowControl w:val="0"/>
        <w:kinsoku/>
        <w:wordWrap/>
        <w:overflowPunct/>
        <w:topLinePunct w:val="0"/>
        <w:autoSpaceDE/>
        <w:autoSpaceDN/>
        <w:bidi w:val="0"/>
        <w:adjustRightInd/>
        <w:spacing w:line="720" w:lineRule="auto"/>
        <w:ind w:left="0" w:leftChars="0" w:right="0" w:rightChars="0"/>
        <w:jc w:val="center"/>
        <w:textAlignment w:val="auto"/>
        <w:outlineLvl w:val="9"/>
        <w:rPr>
          <w:rFonts w:hint="eastAsia" w:ascii="宋体" w:hAnsi="宋体" w:eastAsia="宋体" w:cs="宋体"/>
          <w:b/>
          <w:sz w:val="36"/>
          <w:szCs w:val="36"/>
          <w:highlight w:val="none"/>
        </w:rPr>
      </w:pPr>
    </w:p>
    <w:p>
      <w:pPr>
        <w:keepNext w:val="0"/>
        <w:keepLines w:val="0"/>
        <w:pageBreakBefore w:val="0"/>
        <w:widowControl w:val="0"/>
        <w:kinsoku/>
        <w:wordWrap/>
        <w:overflowPunct/>
        <w:topLinePunct w:val="0"/>
        <w:autoSpaceDE/>
        <w:autoSpaceDN/>
        <w:bidi w:val="0"/>
        <w:adjustRightInd/>
        <w:spacing w:line="720" w:lineRule="auto"/>
        <w:ind w:left="0" w:leftChars="0" w:right="0" w:rightChars="0"/>
        <w:jc w:val="center"/>
        <w:textAlignment w:val="auto"/>
        <w:outlineLvl w:val="9"/>
        <w:rPr>
          <w:rFonts w:hint="eastAsia" w:ascii="宋体" w:hAnsi="宋体" w:eastAsia="宋体" w:cs="宋体"/>
          <w:b/>
          <w:sz w:val="36"/>
          <w:szCs w:val="36"/>
          <w:highlight w:val="none"/>
        </w:rPr>
      </w:pPr>
    </w:p>
    <w:p>
      <w:pPr>
        <w:tabs>
          <w:tab w:val="left" w:pos="670"/>
          <w:tab w:val="center" w:pos="4252"/>
        </w:tabs>
        <w:snapToGrid w:val="0"/>
        <w:spacing w:line="480" w:lineRule="auto"/>
        <w:ind w:firstLine="0" w:firstLineChars="0"/>
        <w:jc w:val="both"/>
        <w:rPr>
          <w:rFonts w:hint="default" w:ascii="Calibri" w:hAnsi="Calibri" w:eastAsia="宋体"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cs="宋体"/>
          <w:b/>
          <w:color w:val="auto"/>
          <w:sz w:val="32"/>
          <w:szCs w:val="32"/>
          <w:highlight w:val="none"/>
          <w:u w:val="single"/>
          <w:lang w:val="en-US" w:eastAsia="zh-CN"/>
        </w:rPr>
        <w:t>2021-03-014</w:t>
      </w:r>
    </w:p>
    <w:p>
      <w:pPr>
        <w:tabs>
          <w:tab w:val="left" w:pos="670"/>
          <w:tab w:val="center" w:pos="4252"/>
        </w:tabs>
        <w:snapToGrid w:val="0"/>
        <w:spacing w:line="480" w:lineRule="auto"/>
        <w:jc w:val="center"/>
        <w:rPr>
          <w:b/>
          <w:color w:val="auto"/>
          <w:sz w:val="32"/>
          <w:szCs w:val="32"/>
          <w:highlight w:val="none"/>
          <w:u w:val="singl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bookmarkEnd w:id="31"/>
    <w:bookmarkEnd w:id="32"/>
    <w:bookmarkEnd w:id="33"/>
    <w:bookmarkEnd w:id="34"/>
    <w:p>
      <w:pPr>
        <w:widowControl/>
        <w:rPr>
          <w:rFonts w:hint="eastAsia" w:ascii="宋体" w:hAnsi="宋体" w:eastAsia="宋体" w:cs="宋体"/>
          <w:sz w:val="28"/>
          <w:szCs w:val="28"/>
          <w:highlight w:val="none"/>
        </w:rPr>
      </w:pPr>
    </w:p>
    <w:sectPr>
      <w:pgSz w:w="11906" w:h="16838"/>
      <w:pgMar w:top="1417" w:right="1417" w:bottom="1417" w:left="1417" w:header="567"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5C726"/>
    <w:multiLevelType w:val="singleLevel"/>
    <w:tmpl w:val="F755C726"/>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1674"/>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3D3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57F"/>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C517A"/>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565F"/>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06AE"/>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13FF"/>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107EF"/>
    <w:rsid w:val="023A38C8"/>
    <w:rsid w:val="023D17A1"/>
    <w:rsid w:val="02610BA4"/>
    <w:rsid w:val="02627953"/>
    <w:rsid w:val="026445B9"/>
    <w:rsid w:val="02735A35"/>
    <w:rsid w:val="02765DE5"/>
    <w:rsid w:val="02821A88"/>
    <w:rsid w:val="02B96971"/>
    <w:rsid w:val="02CB0F68"/>
    <w:rsid w:val="02F860FE"/>
    <w:rsid w:val="030168F8"/>
    <w:rsid w:val="030C3B84"/>
    <w:rsid w:val="0311514A"/>
    <w:rsid w:val="033360F1"/>
    <w:rsid w:val="03492922"/>
    <w:rsid w:val="034D7FAB"/>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6C508C"/>
    <w:rsid w:val="048249F6"/>
    <w:rsid w:val="048A2CF3"/>
    <w:rsid w:val="04A36E45"/>
    <w:rsid w:val="04A64E06"/>
    <w:rsid w:val="04A65F01"/>
    <w:rsid w:val="04A940A7"/>
    <w:rsid w:val="04C7133B"/>
    <w:rsid w:val="04C963A3"/>
    <w:rsid w:val="04E61ED8"/>
    <w:rsid w:val="04E95978"/>
    <w:rsid w:val="04EB2F81"/>
    <w:rsid w:val="04EE7374"/>
    <w:rsid w:val="05077BA5"/>
    <w:rsid w:val="05146402"/>
    <w:rsid w:val="05235979"/>
    <w:rsid w:val="05241AEC"/>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B1561C"/>
    <w:rsid w:val="06C965FE"/>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263050"/>
    <w:rsid w:val="08307083"/>
    <w:rsid w:val="08561E54"/>
    <w:rsid w:val="08573926"/>
    <w:rsid w:val="08575FB5"/>
    <w:rsid w:val="08712975"/>
    <w:rsid w:val="088E4885"/>
    <w:rsid w:val="08944B6A"/>
    <w:rsid w:val="08980EE3"/>
    <w:rsid w:val="08B25243"/>
    <w:rsid w:val="08DF5C5D"/>
    <w:rsid w:val="08F52DD2"/>
    <w:rsid w:val="09001581"/>
    <w:rsid w:val="09231346"/>
    <w:rsid w:val="092A7B43"/>
    <w:rsid w:val="09562774"/>
    <w:rsid w:val="09572059"/>
    <w:rsid w:val="096658C9"/>
    <w:rsid w:val="09676248"/>
    <w:rsid w:val="096D7D90"/>
    <w:rsid w:val="098649CC"/>
    <w:rsid w:val="098D735B"/>
    <w:rsid w:val="099035C0"/>
    <w:rsid w:val="09950546"/>
    <w:rsid w:val="099A3098"/>
    <w:rsid w:val="09A954C4"/>
    <w:rsid w:val="09BE680A"/>
    <w:rsid w:val="09C11EF3"/>
    <w:rsid w:val="09D24823"/>
    <w:rsid w:val="09F41DA1"/>
    <w:rsid w:val="0A095942"/>
    <w:rsid w:val="0A282DA3"/>
    <w:rsid w:val="0A3757BE"/>
    <w:rsid w:val="0A430914"/>
    <w:rsid w:val="0A563584"/>
    <w:rsid w:val="0A696EE8"/>
    <w:rsid w:val="0A8A1233"/>
    <w:rsid w:val="0A9D7102"/>
    <w:rsid w:val="0AEE76F5"/>
    <w:rsid w:val="0B112CA2"/>
    <w:rsid w:val="0B15241B"/>
    <w:rsid w:val="0B1B3656"/>
    <w:rsid w:val="0B210A41"/>
    <w:rsid w:val="0B371281"/>
    <w:rsid w:val="0B3E5479"/>
    <w:rsid w:val="0B6611D9"/>
    <w:rsid w:val="0B7B3C44"/>
    <w:rsid w:val="0B872D20"/>
    <w:rsid w:val="0B9479DD"/>
    <w:rsid w:val="0BA232BC"/>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B33394"/>
    <w:rsid w:val="0CBC3C74"/>
    <w:rsid w:val="0D036FE6"/>
    <w:rsid w:val="0D09248F"/>
    <w:rsid w:val="0D3F02EB"/>
    <w:rsid w:val="0D8054B6"/>
    <w:rsid w:val="0D8C6A60"/>
    <w:rsid w:val="0D9F06BB"/>
    <w:rsid w:val="0DAC34CE"/>
    <w:rsid w:val="0DC52ECE"/>
    <w:rsid w:val="0DC9336E"/>
    <w:rsid w:val="0DD27174"/>
    <w:rsid w:val="0DE64B90"/>
    <w:rsid w:val="0E036861"/>
    <w:rsid w:val="0E060BA3"/>
    <w:rsid w:val="0E181E4D"/>
    <w:rsid w:val="0E276D84"/>
    <w:rsid w:val="0E6F2A7C"/>
    <w:rsid w:val="0E7A3ED2"/>
    <w:rsid w:val="0E7F7C77"/>
    <w:rsid w:val="0EB20279"/>
    <w:rsid w:val="0EF0302F"/>
    <w:rsid w:val="0EF13648"/>
    <w:rsid w:val="0EF353C1"/>
    <w:rsid w:val="0EF91A33"/>
    <w:rsid w:val="0EFC092B"/>
    <w:rsid w:val="0F00499C"/>
    <w:rsid w:val="0F0C22D6"/>
    <w:rsid w:val="0F0D48F3"/>
    <w:rsid w:val="0F35012B"/>
    <w:rsid w:val="0F40215E"/>
    <w:rsid w:val="0F585955"/>
    <w:rsid w:val="0F762DD3"/>
    <w:rsid w:val="0F8912B1"/>
    <w:rsid w:val="0F8A65CB"/>
    <w:rsid w:val="0F9A35D6"/>
    <w:rsid w:val="0FBD4C8D"/>
    <w:rsid w:val="0FC21C4C"/>
    <w:rsid w:val="0FDD5BFA"/>
    <w:rsid w:val="0FF93229"/>
    <w:rsid w:val="102719BB"/>
    <w:rsid w:val="10282017"/>
    <w:rsid w:val="10300286"/>
    <w:rsid w:val="105426EF"/>
    <w:rsid w:val="10577923"/>
    <w:rsid w:val="105F57D9"/>
    <w:rsid w:val="106F50CE"/>
    <w:rsid w:val="109231AC"/>
    <w:rsid w:val="10A43358"/>
    <w:rsid w:val="10AF0AF3"/>
    <w:rsid w:val="10CF215D"/>
    <w:rsid w:val="10D37FF1"/>
    <w:rsid w:val="10EE6DEE"/>
    <w:rsid w:val="10F264FF"/>
    <w:rsid w:val="111B3609"/>
    <w:rsid w:val="112436EB"/>
    <w:rsid w:val="11425A8A"/>
    <w:rsid w:val="114E6AA2"/>
    <w:rsid w:val="11505AE8"/>
    <w:rsid w:val="11570995"/>
    <w:rsid w:val="116F1F9E"/>
    <w:rsid w:val="11803AAC"/>
    <w:rsid w:val="118A11B8"/>
    <w:rsid w:val="11A453BE"/>
    <w:rsid w:val="11B34F7C"/>
    <w:rsid w:val="11F1672E"/>
    <w:rsid w:val="11F91BB0"/>
    <w:rsid w:val="120367CA"/>
    <w:rsid w:val="122C57F1"/>
    <w:rsid w:val="122E7810"/>
    <w:rsid w:val="123A65E2"/>
    <w:rsid w:val="125468AB"/>
    <w:rsid w:val="128A10B0"/>
    <w:rsid w:val="129F2316"/>
    <w:rsid w:val="12A51E08"/>
    <w:rsid w:val="12AE5261"/>
    <w:rsid w:val="12B25944"/>
    <w:rsid w:val="12C32117"/>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F3A1B"/>
    <w:rsid w:val="13F63A32"/>
    <w:rsid w:val="14007D61"/>
    <w:rsid w:val="142C118D"/>
    <w:rsid w:val="14463648"/>
    <w:rsid w:val="144B0522"/>
    <w:rsid w:val="144E6008"/>
    <w:rsid w:val="145A74D3"/>
    <w:rsid w:val="14753395"/>
    <w:rsid w:val="14782675"/>
    <w:rsid w:val="147B39CA"/>
    <w:rsid w:val="14A1076F"/>
    <w:rsid w:val="14A21AA4"/>
    <w:rsid w:val="14B935F9"/>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DA7776"/>
    <w:rsid w:val="15E37E9B"/>
    <w:rsid w:val="15F72412"/>
    <w:rsid w:val="160C1AD4"/>
    <w:rsid w:val="168D619D"/>
    <w:rsid w:val="16B6447A"/>
    <w:rsid w:val="16BC263E"/>
    <w:rsid w:val="16D94521"/>
    <w:rsid w:val="16DF232C"/>
    <w:rsid w:val="16E02DE2"/>
    <w:rsid w:val="16F57E25"/>
    <w:rsid w:val="17084259"/>
    <w:rsid w:val="170A35AF"/>
    <w:rsid w:val="171940B0"/>
    <w:rsid w:val="171966F1"/>
    <w:rsid w:val="17286D1C"/>
    <w:rsid w:val="17296D4F"/>
    <w:rsid w:val="173065AD"/>
    <w:rsid w:val="17376023"/>
    <w:rsid w:val="1765614D"/>
    <w:rsid w:val="17667A6D"/>
    <w:rsid w:val="17851040"/>
    <w:rsid w:val="178D5457"/>
    <w:rsid w:val="17B3266C"/>
    <w:rsid w:val="17B7264C"/>
    <w:rsid w:val="17D31577"/>
    <w:rsid w:val="17F116E8"/>
    <w:rsid w:val="1826486E"/>
    <w:rsid w:val="1838078E"/>
    <w:rsid w:val="18587D58"/>
    <w:rsid w:val="186B20C0"/>
    <w:rsid w:val="18742848"/>
    <w:rsid w:val="187E0DE4"/>
    <w:rsid w:val="187E17F2"/>
    <w:rsid w:val="18822A44"/>
    <w:rsid w:val="188A4ECE"/>
    <w:rsid w:val="189F1273"/>
    <w:rsid w:val="18A20DD1"/>
    <w:rsid w:val="18A56BE2"/>
    <w:rsid w:val="18B61A18"/>
    <w:rsid w:val="18D83EB8"/>
    <w:rsid w:val="18D84A69"/>
    <w:rsid w:val="18E74930"/>
    <w:rsid w:val="192B0696"/>
    <w:rsid w:val="19370E73"/>
    <w:rsid w:val="193B008F"/>
    <w:rsid w:val="195E2732"/>
    <w:rsid w:val="19753D9B"/>
    <w:rsid w:val="19AF52F2"/>
    <w:rsid w:val="19CA7A52"/>
    <w:rsid w:val="19CB59A2"/>
    <w:rsid w:val="19D419C8"/>
    <w:rsid w:val="19DC150A"/>
    <w:rsid w:val="19EC17EA"/>
    <w:rsid w:val="19FC10C2"/>
    <w:rsid w:val="1A2A4C29"/>
    <w:rsid w:val="1A2B0E22"/>
    <w:rsid w:val="1A3A1904"/>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AF7CFC"/>
    <w:rsid w:val="1BBC78D4"/>
    <w:rsid w:val="1BD40071"/>
    <w:rsid w:val="1BD82A09"/>
    <w:rsid w:val="1BE97CD3"/>
    <w:rsid w:val="1BEF5026"/>
    <w:rsid w:val="1BF23677"/>
    <w:rsid w:val="1BF65627"/>
    <w:rsid w:val="1BF748AE"/>
    <w:rsid w:val="1C144B66"/>
    <w:rsid w:val="1C1B6597"/>
    <w:rsid w:val="1C32244B"/>
    <w:rsid w:val="1C385296"/>
    <w:rsid w:val="1C4254A4"/>
    <w:rsid w:val="1C4642E5"/>
    <w:rsid w:val="1C4711EE"/>
    <w:rsid w:val="1C5278B2"/>
    <w:rsid w:val="1C5C217A"/>
    <w:rsid w:val="1C5C464C"/>
    <w:rsid w:val="1C770E33"/>
    <w:rsid w:val="1C7E6EA7"/>
    <w:rsid w:val="1C903A59"/>
    <w:rsid w:val="1CCA0817"/>
    <w:rsid w:val="1CD7647B"/>
    <w:rsid w:val="1D0E0156"/>
    <w:rsid w:val="1D1535C4"/>
    <w:rsid w:val="1D405FF7"/>
    <w:rsid w:val="1D430810"/>
    <w:rsid w:val="1D5850F5"/>
    <w:rsid w:val="1D675C08"/>
    <w:rsid w:val="1DAD3B1B"/>
    <w:rsid w:val="1DB573CE"/>
    <w:rsid w:val="1DCD1BB7"/>
    <w:rsid w:val="1DCF3A36"/>
    <w:rsid w:val="1DE14569"/>
    <w:rsid w:val="1E062250"/>
    <w:rsid w:val="1E1A594B"/>
    <w:rsid w:val="1E27322D"/>
    <w:rsid w:val="1E2B6C3B"/>
    <w:rsid w:val="1E4D560B"/>
    <w:rsid w:val="1E622DBA"/>
    <w:rsid w:val="1E6C6D15"/>
    <w:rsid w:val="1E6F4FE2"/>
    <w:rsid w:val="1E7535E7"/>
    <w:rsid w:val="1E7A2EC4"/>
    <w:rsid w:val="1E7E5153"/>
    <w:rsid w:val="1E8174BA"/>
    <w:rsid w:val="1E972374"/>
    <w:rsid w:val="1E9F4DE3"/>
    <w:rsid w:val="1EAE3C79"/>
    <w:rsid w:val="1EB2112C"/>
    <w:rsid w:val="1EB72A94"/>
    <w:rsid w:val="1ECE4A8D"/>
    <w:rsid w:val="1EDB3F55"/>
    <w:rsid w:val="1EE22A77"/>
    <w:rsid w:val="1EE33D9B"/>
    <w:rsid w:val="1EE71511"/>
    <w:rsid w:val="1EE75765"/>
    <w:rsid w:val="1EEB5A8D"/>
    <w:rsid w:val="1EF52439"/>
    <w:rsid w:val="1EF92994"/>
    <w:rsid w:val="1F0D6D97"/>
    <w:rsid w:val="1F161B4E"/>
    <w:rsid w:val="1F166789"/>
    <w:rsid w:val="1F2C4E9A"/>
    <w:rsid w:val="1F5813DB"/>
    <w:rsid w:val="1F5E6358"/>
    <w:rsid w:val="1F610832"/>
    <w:rsid w:val="1F6345E9"/>
    <w:rsid w:val="1F645F12"/>
    <w:rsid w:val="1F6E3459"/>
    <w:rsid w:val="1F772588"/>
    <w:rsid w:val="1F833673"/>
    <w:rsid w:val="1F8F4EFE"/>
    <w:rsid w:val="1F933E51"/>
    <w:rsid w:val="1FA06547"/>
    <w:rsid w:val="1FA66AA5"/>
    <w:rsid w:val="1FAD6BDB"/>
    <w:rsid w:val="1FB762A2"/>
    <w:rsid w:val="1FB94320"/>
    <w:rsid w:val="1FD01715"/>
    <w:rsid w:val="204202CA"/>
    <w:rsid w:val="20690BD3"/>
    <w:rsid w:val="20756377"/>
    <w:rsid w:val="208C6191"/>
    <w:rsid w:val="20E40EE0"/>
    <w:rsid w:val="210E268A"/>
    <w:rsid w:val="210F0C38"/>
    <w:rsid w:val="212B3427"/>
    <w:rsid w:val="21651A99"/>
    <w:rsid w:val="217C3A28"/>
    <w:rsid w:val="21855784"/>
    <w:rsid w:val="219179B9"/>
    <w:rsid w:val="21946874"/>
    <w:rsid w:val="219D5BAB"/>
    <w:rsid w:val="21A24374"/>
    <w:rsid w:val="21A641E0"/>
    <w:rsid w:val="21C31175"/>
    <w:rsid w:val="21E61379"/>
    <w:rsid w:val="220433FA"/>
    <w:rsid w:val="22055A38"/>
    <w:rsid w:val="22103530"/>
    <w:rsid w:val="22430E3F"/>
    <w:rsid w:val="225128D0"/>
    <w:rsid w:val="226F2982"/>
    <w:rsid w:val="2280094B"/>
    <w:rsid w:val="22A80BC0"/>
    <w:rsid w:val="22D70302"/>
    <w:rsid w:val="22E00E9B"/>
    <w:rsid w:val="22E00F94"/>
    <w:rsid w:val="22E029E5"/>
    <w:rsid w:val="22E85E77"/>
    <w:rsid w:val="22F750E8"/>
    <w:rsid w:val="22FA34CF"/>
    <w:rsid w:val="23030D88"/>
    <w:rsid w:val="23157D06"/>
    <w:rsid w:val="232936EF"/>
    <w:rsid w:val="234E4DC1"/>
    <w:rsid w:val="2381720E"/>
    <w:rsid w:val="23A13F5A"/>
    <w:rsid w:val="23A52704"/>
    <w:rsid w:val="23A8564B"/>
    <w:rsid w:val="23AF2E82"/>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F67FFE"/>
    <w:rsid w:val="250A715A"/>
    <w:rsid w:val="252507E1"/>
    <w:rsid w:val="25255417"/>
    <w:rsid w:val="2550620F"/>
    <w:rsid w:val="255B4985"/>
    <w:rsid w:val="257218DB"/>
    <w:rsid w:val="25774053"/>
    <w:rsid w:val="257E32AB"/>
    <w:rsid w:val="258B4E4C"/>
    <w:rsid w:val="25B3529E"/>
    <w:rsid w:val="25C373B7"/>
    <w:rsid w:val="25CA37D2"/>
    <w:rsid w:val="25D9006C"/>
    <w:rsid w:val="25DF25FE"/>
    <w:rsid w:val="25E51F69"/>
    <w:rsid w:val="25EB67AF"/>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C17E8"/>
    <w:rsid w:val="271D540C"/>
    <w:rsid w:val="271E2A3B"/>
    <w:rsid w:val="271F6D2A"/>
    <w:rsid w:val="27287099"/>
    <w:rsid w:val="274E3977"/>
    <w:rsid w:val="27592833"/>
    <w:rsid w:val="27633DF8"/>
    <w:rsid w:val="27693B76"/>
    <w:rsid w:val="276B772D"/>
    <w:rsid w:val="276E4EAD"/>
    <w:rsid w:val="27865873"/>
    <w:rsid w:val="279364CD"/>
    <w:rsid w:val="279D1B3C"/>
    <w:rsid w:val="27E20645"/>
    <w:rsid w:val="27E608D7"/>
    <w:rsid w:val="27EB0412"/>
    <w:rsid w:val="27EC22B4"/>
    <w:rsid w:val="27F24A28"/>
    <w:rsid w:val="27F26F0F"/>
    <w:rsid w:val="27F35507"/>
    <w:rsid w:val="281B0F5B"/>
    <w:rsid w:val="281C5D9C"/>
    <w:rsid w:val="283430E6"/>
    <w:rsid w:val="283B439D"/>
    <w:rsid w:val="28572EB8"/>
    <w:rsid w:val="28666A92"/>
    <w:rsid w:val="28910420"/>
    <w:rsid w:val="28A929CF"/>
    <w:rsid w:val="28C346EE"/>
    <w:rsid w:val="28E52B3F"/>
    <w:rsid w:val="28F87D6D"/>
    <w:rsid w:val="29023600"/>
    <w:rsid w:val="29050BE4"/>
    <w:rsid w:val="2905571F"/>
    <w:rsid w:val="29352BA0"/>
    <w:rsid w:val="29582EEA"/>
    <w:rsid w:val="295B6FBB"/>
    <w:rsid w:val="2972665E"/>
    <w:rsid w:val="298C4F4C"/>
    <w:rsid w:val="29967B83"/>
    <w:rsid w:val="299F730C"/>
    <w:rsid w:val="29CE104E"/>
    <w:rsid w:val="29E52325"/>
    <w:rsid w:val="29F9322D"/>
    <w:rsid w:val="2A1C40CE"/>
    <w:rsid w:val="2A343FEB"/>
    <w:rsid w:val="2A397A3C"/>
    <w:rsid w:val="2A504605"/>
    <w:rsid w:val="2A6D7830"/>
    <w:rsid w:val="2A77307D"/>
    <w:rsid w:val="2A8213D9"/>
    <w:rsid w:val="2A974841"/>
    <w:rsid w:val="2AA271B6"/>
    <w:rsid w:val="2AA923B8"/>
    <w:rsid w:val="2AD755F4"/>
    <w:rsid w:val="2AED1E8F"/>
    <w:rsid w:val="2B045D1E"/>
    <w:rsid w:val="2B095A95"/>
    <w:rsid w:val="2B1648E3"/>
    <w:rsid w:val="2B3B4903"/>
    <w:rsid w:val="2B562BDE"/>
    <w:rsid w:val="2B681445"/>
    <w:rsid w:val="2B6C4E50"/>
    <w:rsid w:val="2B7A307B"/>
    <w:rsid w:val="2B7D23E0"/>
    <w:rsid w:val="2B974E0C"/>
    <w:rsid w:val="2BAD4A03"/>
    <w:rsid w:val="2BAD57B6"/>
    <w:rsid w:val="2BBA4762"/>
    <w:rsid w:val="2BC346AB"/>
    <w:rsid w:val="2BC63E67"/>
    <w:rsid w:val="2C2D098A"/>
    <w:rsid w:val="2C795B72"/>
    <w:rsid w:val="2C7A5C05"/>
    <w:rsid w:val="2C9065D4"/>
    <w:rsid w:val="2C9951B2"/>
    <w:rsid w:val="2C9D3722"/>
    <w:rsid w:val="2CA0201C"/>
    <w:rsid w:val="2CB14A10"/>
    <w:rsid w:val="2CBE5866"/>
    <w:rsid w:val="2CC859CC"/>
    <w:rsid w:val="2CEF31E8"/>
    <w:rsid w:val="2CF0435E"/>
    <w:rsid w:val="2D0A7D90"/>
    <w:rsid w:val="2D247759"/>
    <w:rsid w:val="2D247B1B"/>
    <w:rsid w:val="2D342E06"/>
    <w:rsid w:val="2D347220"/>
    <w:rsid w:val="2D35223E"/>
    <w:rsid w:val="2D5E3747"/>
    <w:rsid w:val="2D644CCC"/>
    <w:rsid w:val="2D815AD6"/>
    <w:rsid w:val="2D8B4301"/>
    <w:rsid w:val="2DA74225"/>
    <w:rsid w:val="2DA76A12"/>
    <w:rsid w:val="2DE35627"/>
    <w:rsid w:val="2E033DB9"/>
    <w:rsid w:val="2E230A3D"/>
    <w:rsid w:val="2E2D278D"/>
    <w:rsid w:val="2E631716"/>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D30B85"/>
    <w:rsid w:val="2FEC0B97"/>
    <w:rsid w:val="300955DB"/>
    <w:rsid w:val="300D1192"/>
    <w:rsid w:val="301C5D9E"/>
    <w:rsid w:val="302E0AB9"/>
    <w:rsid w:val="304A61C5"/>
    <w:rsid w:val="30621BBB"/>
    <w:rsid w:val="30653C90"/>
    <w:rsid w:val="30661A4F"/>
    <w:rsid w:val="306C5DA8"/>
    <w:rsid w:val="307249C1"/>
    <w:rsid w:val="308157E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1AC4"/>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20F38B9"/>
    <w:rsid w:val="3221758B"/>
    <w:rsid w:val="322834DF"/>
    <w:rsid w:val="322864B5"/>
    <w:rsid w:val="323C640C"/>
    <w:rsid w:val="326B3893"/>
    <w:rsid w:val="32A9413E"/>
    <w:rsid w:val="32C06FF4"/>
    <w:rsid w:val="32D5004A"/>
    <w:rsid w:val="32E84E44"/>
    <w:rsid w:val="330055B1"/>
    <w:rsid w:val="330265FE"/>
    <w:rsid w:val="33120BE8"/>
    <w:rsid w:val="331C3885"/>
    <w:rsid w:val="33325769"/>
    <w:rsid w:val="33625137"/>
    <w:rsid w:val="3374316F"/>
    <w:rsid w:val="337A57D1"/>
    <w:rsid w:val="33884DFA"/>
    <w:rsid w:val="339403F2"/>
    <w:rsid w:val="33951133"/>
    <w:rsid w:val="33A642A1"/>
    <w:rsid w:val="33AC0537"/>
    <w:rsid w:val="33CE641F"/>
    <w:rsid w:val="33D869EC"/>
    <w:rsid w:val="33F65A57"/>
    <w:rsid w:val="34064982"/>
    <w:rsid w:val="3416721F"/>
    <w:rsid w:val="341E5AEA"/>
    <w:rsid w:val="34347205"/>
    <w:rsid w:val="34370771"/>
    <w:rsid w:val="34784310"/>
    <w:rsid w:val="34826468"/>
    <w:rsid w:val="34BE6C52"/>
    <w:rsid w:val="34D3255A"/>
    <w:rsid w:val="34E677C9"/>
    <w:rsid w:val="350A1672"/>
    <w:rsid w:val="350F69DA"/>
    <w:rsid w:val="352443FF"/>
    <w:rsid w:val="357444D4"/>
    <w:rsid w:val="35B250E8"/>
    <w:rsid w:val="35B61E59"/>
    <w:rsid w:val="35DC37B8"/>
    <w:rsid w:val="35EE5D59"/>
    <w:rsid w:val="35F27D17"/>
    <w:rsid w:val="35F40F6B"/>
    <w:rsid w:val="36004DA2"/>
    <w:rsid w:val="36533566"/>
    <w:rsid w:val="365A3800"/>
    <w:rsid w:val="365D406F"/>
    <w:rsid w:val="367C3CA1"/>
    <w:rsid w:val="36882EB9"/>
    <w:rsid w:val="368C5D51"/>
    <w:rsid w:val="368D57B5"/>
    <w:rsid w:val="368F21FF"/>
    <w:rsid w:val="36A929D6"/>
    <w:rsid w:val="36BF51B2"/>
    <w:rsid w:val="36C94D45"/>
    <w:rsid w:val="36CF7ED7"/>
    <w:rsid w:val="36D149BB"/>
    <w:rsid w:val="36E20972"/>
    <w:rsid w:val="36E86911"/>
    <w:rsid w:val="36EA7020"/>
    <w:rsid w:val="36FC7AFD"/>
    <w:rsid w:val="37072373"/>
    <w:rsid w:val="373A0355"/>
    <w:rsid w:val="3764180C"/>
    <w:rsid w:val="37DE14A1"/>
    <w:rsid w:val="38046180"/>
    <w:rsid w:val="380B766C"/>
    <w:rsid w:val="384A05B4"/>
    <w:rsid w:val="38674EA5"/>
    <w:rsid w:val="38787610"/>
    <w:rsid w:val="38A27E04"/>
    <w:rsid w:val="38C00C8A"/>
    <w:rsid w:val="38C620D4"/>
    <w:rsid w:val="38CF1040"/>
    <w:rsid w:val="38DF00BB"/>
    <w:rsid w:val="39036EDE"/>
    <w:rsid w:val="390D1BAC"/>
    <w:rsid w:val="390E386A"/>
    <w:rsid w:val="39116B24"/>
    <w:rsid w:val="3918661B"/>
    <w:rsid w:val="39256386"/>
    <w:rsid w:val="393B5C5F"/>
    <w:rsid w:val="39422B20"/>
    <w:rsid w:val="39446EC5"/>
    <w:rsid w:val="395148BB"/>
    <w:rsid w:val="395B27A4"/>
    <w:rsid w:val="39765AF6"/>
    <w:rsid w:val="398E2D12"/>
    <w:rsid w:val="39A175B4"/>
    <w:rsid w:val="39AE222F"/>
    <w:rsid w:val="39BE5285"/>
    <w:rsid w:val="39C65EB5"/>
    <w:rsid w:val="3A0A2356"/>
    <w:rsid w:val="3A1D0199"/>
    <w:rsid w:val="3A315D3B"/>
    <w:rsid w:val="3A5F7927"/>
    <w:rsid w:val="3A622C64"/>
    <w:rsid w:val="3A752CCA"/>
    <w:rsid w:val="3A7C5E3F"/>
    <w:rsid w:val="3A8E005D"/>
    <w:rsid w:val="3A9C0634"/>
    <w:rsid w:val="3AAD5FD8"/>
    <w:rsid w:val="3AB535A8"/>
    <w:rsid w:val="3AB978F7"/>
    <w:rsid w:val="3AC7364B"/>
    <w:rsid w:val="3ADD0A69"/>
    <w:rsid w:val="3AEA1FA0"/>
    <w:rsid w:val="3AED6728"/>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23481"/>
    <w:rsid w:val="3CE338BB"/>
    <w:rsid w:val="3CF94698"/>
    <w:rsid w:val="3CFE4AB8"/>
    <w:rsid w:val="3D4A5A51"/>
    <w:rsid w:val="3D4F37DB"/>
    <w:rsid w:val="3D5A1DEB"/>
    <w:rsid w:val="3D65679A"/>
    <w:rsid w:val="3D692628"/>
    <w:rsid w:val="3D6C4857"/>
    <w:rsid w:val="3D840D87"/>
    <w:rsid w:val="3D846088"/>
    <w:rsid w:val="3D883192"/>
    <w:rsid w:val="3D894752"/>
    <w:rsid w:val="3D9832C8"/>
    <w:rsid w:val="3D9F770D"/>
    <w:rsid w:val="3DA85FED"/>
    <w:rsid w:val="3DAE2AA6"/>
    <w:rsid w:val="3DB17D35"/>
    <w:rsid w:val="3E1157D3"/>
    <w:rsid w:val="3E2171FA"/>
    <w:rsid w:val="3E2D4FF9"/>
    <w:rsid w:val="3E2F4560"/>
    <w:rsid w:val="3E3B7B2A"/>
    <w:rsid w:val="3E571885"/>
    <w:rsid w:val="3E642F50"/>
    <w:rsid w:val="3E6521B8"/>
    <w:rsid w:val="3E7D0E9C"/>
    <w:rsid w:val="3E8E6AD1"/>
    <w:rsid w:val="3E9F1260"/>
    <w:rsid w:val="3EBF6E88"/>
    <w:rsid w:val="3F1A4825"/>
    <w:rsid w:val="3F1D1EDE"/>
    <w:rsid w:val="3F237D43"/>
    <w:rsid w:val="3F2B6E23"/>
    <w:rsid w:val="3F3B4B01"/>
    <w:rsid w:val="3F7004EE"/>
    <w:rsid w:val="3FC61576"/>
    <w:rsid w:val="3FD14DCA"/>
    <w:rsid w:val="3FE82AD3"/>
    <w:rsid w:val="3FEA2DC7"/>
    <w:rsid w:val="3FF17589"/>
    <w:rsid w:val="401818B4"/>
    <w:rsid w:val="401D6AB4"/>
    <w:rsid w:val="405C1452"/>
    <w:rsid w:val="406F0BED"/>
    <w:rsid w:val="40772B48"/>
    <w:rsid w:val="40930663"/>
    <w:rsid w:val="40931C79"/>
    <w:rsid w:val="4095105E"/>
    <w:rsid w:val="4096564E"/>
    <w:rsid w:val="40D00338"/>
    <w:rsid w:val="40D15D68"/>
    <w:rsid w:val="40D27DE8"/>
    <w:rsid w:val="40DF2DDD"/>
    <w:rsid w:val="40EC38DC"/>
    <w:rsid w:val="40F71BFA"/>
    <w:rsid w:val="40FA5E5C"/>
    <w:rsid w:val="40FE027E"/>
    <w:rsid w:val="41285F60"/>
    <w:rsid w:val="413052D0"/>
    <w:rsid w:val="413B3BE3"/>
    <w:rsid w:val="41526D4D"/>
    <w:rsid w:val="4158798A"/>
    <w:rsid w:val="415E0190"/>
    <w:rsid w:val="416815F2"/>
    <w:rsid w:val="41964068"/>
    <w:rsid w:val="419856DD"/>
    <w:rsid w:val="419F2EB0"/>
    <w:rsid w:val="41AE20AF"/>
    <w:rsid w:val="41B9223B"/>
    <w:rsid w:val="41BF6CD8"/>
    <w:rsid w:val="41C53F0E"/>
    <w:rsid w:val="41C57D8C"/>
    <w:rsid w:val="41ED42A3"/>
    <w:rsid w:val="42152C13"/>
    <w:rsid w:val="422C795F"/>
    <w:rsid w:val="424A5BC4"/>
    <w:rsid w:val="424F2A25"/>
    <w:rsid w:val="425F0A5F"/>
    <w:rsid w:val="426410AF"/>
    <w:rsid w:val="427B3F90"/>
    <w:rsid w:val="42854849"/>
    <w:rsid w:val="428B22A7"/>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EE23A1"/>
    <w:rsid w:val="43F322E2"/>
    <w:rsid w:val="43F5020D"/>
    <w:rsid w:val="43FF25C3"/>
    <w:rsid w:val="44010BA8"/>
    <w:rsid w:val="441149F8"/>
    <w:rsid w:val="442D5D85"/>
    <w:rsid w:val="44693199"/>
    <w:rsid w:val="446C05DF"/>
    <w:rsid w:val="446E7CA3"/>
    <w:rsid w:val="447F4198"/>
    <w:rsid w:val="44861962"/>
    <w:rsid w:val="448A31A1"/>
    <w:rsid w:val="4498750B"/>
    <w:rsid w:val="44B4391E"/>
    <w:rsid w:val="44B601F2"/>
    <w:rsid w:val="44CE5EE4"/>
    <w:rsid w:val="44E50B8A"/>
    <w:rsid w:val="452A5062"/>
    <w:rsid w:val="45302792"/>
    <w:rsid w:val="454B1DFD"/>
    <w:rsid w:val="4563262B"/>
    <w:rsid w:val="45A91084"/>
    <w:rsid w:val="45C708D7"/>
    <w:rsid w:val="45E20E0F"/>
    <w:rsid w:val="45E34991"/>
    <w:rsid w:val="45E52C9C"/>
    <w:rsid w:val="45ED21C7"/>
    <w:rsid w:val="45F14003"/>
    <w:rsid w:val="460609B2"/>
    <w:rsid w:val="4618138B"/>
    <w:rsid w:val="463E1B02"/>
    <w:rsid w:val="464B34DD"/>
    <w:rsid w:val="466900B9"/>
    <w:rsid w:val="466B0406"/>
    <w:rsid w:val="46704DEC"/>
    <w:rsid w:val="469804BE"/>
    <w:rsid w:val="469B525B"/>
    <w:rsid w:val="46A46BAD"/>
    <w:rsid w:val="46A849DD"/>
    <w:rsid w:val="46BB6605"/>
    <w:rsid w:val="46C50D11"/>
    <w:rsid w:val="46D32435"/>
    <w:rsid w:val="46DE05B7"/>
    <w:rsid w:val="46DF2160"/>
    <w:rsid w:val="46E35F4D"/>
    <w:rsid w:val="46E90FF4"/>
    <w:rsid w:val="46F3373C"/>
    <w:rsid w:val="47054270"/>
    <w:rsid w:val="47082E2E"/>
    <w:rsid w:val="471F3428"/>
    <w:rsid w:val="47296945"/>
    <w:rsid w:val="473B6E75"/>
    <w:rsid w:val="4759113D"/>
    <w:rsid w:val="47660621"/>
    <w:rsid w:val="47695CFC"/>
    <w:rsid w:val="478C5BAC"/>
    <w:rsid w:val="47AD21FD"/>
    <w:rsid w:val="47B40E99"/>
    <w:rsid w:val="47CD7296"/>
    <w:rsid w:val="47EC706F"/>
    <w:rsid w:val="47F0027D"/>
    <w:rsid w:val="48060974"/>
    <w:rsid w:val="481B284B"/>
    <w:rsid w:val="48497669"/>
    <w:rsid w:val="485512C4"/>
    <w:rsid w:val="48570DE1"/>
    <w:rsid w:val="48662CEF"/>
    <w:rsid w:val="48880DE4"/>
    <w:rsid w:val="489633F5"/>
    <w:rsid w:val="48B23C5C"/>
    <w:rsid w:val="48D8374B"/>
    <w:rsid w:val="48DC4EA0"/>
    <w:rsid w:val="48FC6B8A"/>
    <w:rsid w:val="48FF082C"/>
    <w:rsid w:val="4939277D"/>
    <w:rsid w:val="494E1888"/>
    <w:rsid w:val="496412C7"/>
    <w:rsid w:val="496B3246"/>
    <w:rsid w:val="49881AEB"/>
    <w:rsid w:val="499B0880"/>
    <w:rsid w:val="499E0432"/>
    <w:rsid w:val="49A50C58"/>
    <w:rsid w:val="49A92DD0"/>
    <w:rsid w:val="49AD17C8"/>
    <w:rsid w:val="49CD46BF"/>
    <w:rsid w:val="4A41623D"/>
    <w:rsid w:val="4A434585"/>
    <w:rsid w:val="4A5A4628"/>
    <w:rsid w:val="4A86395C"/>
    <w:rsid w:val="4A993678"/>
    <w:rsid w:val="4AE0042E"/>
    <w:rsid w:val="4AF3279E"/>
    <w:rsid w:val="4B0B0F62"/>
    <w:rsid w:val="4B2049C4"/>
    <w:rsid w:val="4B341D28"/>
    <w:rsid w:val="4B360441"/>
    <w:rsid w:val="4B4B2682"/>
    <w:rsid w:val="4B522AE0"/>
    <w:rsid w:val="4B57205C"/>
    <w:rsid w:val="4B6E7D55"/>
    <w:rsid w:val="4B8A0EF4"/>
    <w:rsid w:val="4B9D201F"/>
    <w:rsid w:val="4BA27D1C"/>
    <w:rsid w:val="4BBD11F9"/>
    <w:rsid w:val="4BC350D1"/>
    <w:rsid w:val="4BC35796"/>
    <w:rsid w:val="4C0E409B"/>
    <w:rsid w:val="4C2B5253"/>
    <w:rsid w:val="4C406DB3"/>
    <w:rsid w:val="4C692937"/>
    <w:rsid w:val="4C6C76F5"/>
    <w:rsid w:val="4C761493"/>
    <w:rsid w:val="4C850D4B"/>
    <w:rsid w:val="4C9340B1"/>
    <w:rsid w:val="4CA572CD"/>
    <w:rsid w:val="4CBC51DB"/>
    <w:rsid w:val="4CC34B11"/>
    <w:rsid w:val="4D160A08"/>
    <w:rsid w:val="4D8C75A2"/>
    <w:rsid w:val="4D9256BE"/>
    <w:rsid w:val="4D983281"/>
    <w:rsid w:val="4DB04E4F"/>
    <w:rsid w:val="4DBD30AD"/>
    <w:rsid w:val="4DC0189A"/>
    <w:rsid w:val="4DC97609"/>
    <w:rsid w:val="4DF713B0"/>
    <w:rsid w:val="4E0217EB"/>
    <w:rsid w:val="4E202AD3"/>
    <w:rsid w:val="4E232F86"/>
    <w:rsid w:val="4E23378E"/>
    <w:rsid w:val="4E2E1811"/>
    <w:rsid w:val="4E5932B4"/>
    <w:rsid w:val="4E781A3A"/>
    <w:rsid w:val="4E813F38"/>
    <w:rsid w:val="4E9215CC"/>
    <w:rsid w:val="4EB174FB"/>
    <w:rsid w:val="4EE85F1B"/>
    <w:rsid w:val="4F0006FB"/>
    <w:rsid w:val="4F133D1D"/>
    <w:rsid w:val="4F1771CA"/>
    <w:rsid w:val="4F3C6438"/>
    <w:rsid w:val="4F511512"/>
    <w:rsid w:val="4F7825D5"/>
    <w:rsid w:val="4F964CE3"/>
    <w:rsid w:val="4F986372"/>
    <w:rsid w:val="4FAC454A"/>
    <w:rsid w:val="4FBB44AC"/>
    <w:rsid w:val="4FE60F97"/>
    <w:rsid w:val="50192B15"/>
    <w:rsid w:val="502038DE"/>
    <w:rsid w:val="503927EB"/>
    <w:rsid w:val="503F1048"/>
    <w:rsid w:val="50584DC0"/>
    <w:rsid w:val="50621D2B"/>
    <w:rsid w:val="506E5C32"/>
    <w:rsid w:val="506F330F"/>
    <w:rsid w:val="506F4CE8"/>
    <w:rsid w:val="50775599"/>
    <w:rsid w:val="50823290"/>
    <w:rsid w:val="508E0F07"/>
    <w:rsid w:val="50936CAD"/>
    <w:rsid w:val="509C3835"/>
    <w:rsid w:val="50B849CE"/>
    <w:rsid w:val="50BA59E3"/>
    <w:rsid w:val="50CF4A20"/>
    <w:rsid w:val="50D00B33"/>
    <w:rsid w:val="50D070CD"/>
    <w:rsid w:val="50E6232F"/>
    <w:rsid w:val="511F1EFF"/>
    <w:rsid w:val="51607F37"/>
    <w:rsid w:val="51784C8A"/>
    <w:rsid w:val="517A6F77"/>
    <w:rsid w:val="517B2739"/>
    <w:rsid w:val="51A00C3E"/>
    <w:rsid w:val="51B04C54"/>
    <w:rsid w:val="51B22D55"/>
    <w:rsid w:val="51BF1041"/>
    <w:rsid w:val="51F12332"/>
    <w:rsid w:val="51FD57FE"/>
    <w:rsid w:val="52050320"/>
    <w:rsid w:val="52241EEE"/>
    <w:rsid w:val="522E7465"/>
    <w:rsid w:val="523F54B1"/>
    <w:rsid w:val="52414CFB"/>
    <w:rsid w:val="52613313"/>
    <w:rsid w:val="527D4918"/>
    <w:rsid w:val="528E30AD"/>
    <w:rsid w:val="52B21FD5"/>
    <w:rsid w:val="52B321EC"/>
    <w:rsid w:val="52B4499A"/>
    <w:rsid w:val="52CD0683"/>
    <w:rsid w:val="52F56681"/>
    <w:rsid w:val="52FC1763"/>
    <w:rsid w:val="531813BC"/>
    <w:rsid w:val="532109D1"/>
    <w:rsid w:val="532D3EBA"/>
    <w:rsid w:val="53313AC5"/>
    <w:rsid w:val="53357FA3"/>
    <w:rsid w:val="534E2EEF"/>
    <w:rsid w:val="53560054"/>
    <w:rsid w:val="536649E8"/>
    <w:rsid w:val="537A3F43"/>
    <w:rsid w:val="53846634"/>
    <w:rsid w:val="538E6936"/>
    <w:rsid w:val="53920899"/>
    <w:rsid w:val="539B1E0F"/>
    <w:rsid w:val="539D31D8"/>
    <w:rsid w:val="53AE6F99"/>
    <w:rsid w:val="53B7138F"/>
    <w:rsid w:val="53B84612"/>
    <w:rsid w:val="53CB1770"/>
    <w:rsid w:val="53D746F4"/>
    <w:rsid w:val="53D80FA7"/>
    <w:rsid w:val="53E83CAD"/>
    <w:rsid w:val="53EF3068"/>
    <w:rsid w:val="54030CC7"/>
    <w:rsid w:val="5411242A"/>
    <w:rsid w:val="54154987"/>
    <w:rsid w:val="541E39DC"/>
    <w:rsid w:val="545D7F22"/>
    <w:rsid w:val="545E4801"/>
    <w:rsid w:val="54610255"/>
    <w:rsid w:val="54952C5D"/>
    <w:rsid w:val="54C569C3"/>
    <w:rsid w:val="54CF65E4"/>
    <w:rsid w:val="54E0251B"/>
    <w:rsid w:val="55261C54"/>
    <w:rsid w:val="553A4430"/>
    <w:rsid w:val="554300B0"/>
    <w:rsid w:val="554632E7"/>
    <w:rsid w:val="55652BD7"/>
    <w:rsid w:val="55682FB4"/>
    <w:rsid w:val="55842A77"/>
    <w:rsid w:val="5599360D"/>
    <w:rsid w:val="559E61F4"/>
    <w:rsid w:val="55A87FAE"/>
    <w:rsid w:val="55B26AD8"/>
    <w:rsid w:val="55B7280B"/>
    <w:rsid w:val="55C336F2"/>
    <w:rsid w:val="55DD3CC3"/>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1520EF"/>
    <w:rsid w:val="574954DB"/>
    <w:rsid w:val="574C2C1B"/>
    <w:rsid w:val="577432E0"/>
    <w:rsid w:val="579815CC"/>
    <w:rsid w:val="57B36D4C"/>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8C090A"/>
    <w:rsid w:val="589D0DF6"/>
    <w:rsid w:val="589E27B5"/>
    <w:rsid w:val="58A01F13"/>
    <w:rsid w:val="58B06D74"/>
    <w:rsid w:val="58D6259D"/>
    <w:rsid w:val="58E1196C"/>
    <w:rsid w:val="593902EE"/>
    <w:rsid w:val="593F1FD6"/>
    <w:rsid w:val="594566C7"/>
    <w:rsid w:val="59457F51"/>
    <w:rsid w:val="597C4419"/>
    <w:rsid w:val="59B6728C"/>
    <w:rsid w:val="59C13217"/>
    <w:rsid w:val="59D34E34"/>
    <w:rsid w:val="5A1732D7"/>
    <w:rsid w:val="5A356FF5"/>
    <w:rsid w:val="5A3774D9"/>
    <w:rsid w:val="5A9A5AC2"/>
    <w:rsid w:val="5A9E2B83"/>
    <w:rsid w:val="5AB563FA"/>
    <w:rsid w:val="5AB706E4"/>
    <w:rsid w:val="5ABF63EF"/>
    <w:rsid w:val="5AE840F4"/>
    <w:rsid w:val="5AEC7D6C"/>
    <w:rsid w:val="5AF6436B"/>
    <w:rsid w:val="5AF74961"/>
    <w:rsid w:val="5B0D71D7"/>
    <w:rsid w:val="5B0E33A0"/>
    <w:rsid w:val="5B2A65E5"/>
    <w:rsid w:val="5B3B4D15"/>
    <w:rsid w:val="5B53399D"/>
    <w:rsid w:val="5B575813"/>
    <w:rsid w:val="5B6B0A80"/>
    <w:rsid w:val="5B767651"/>
    <w:rsid w:val="5B797E92"/>
    <w:rsid w:val="5B7B655C"/>
    <w:rsid w:val="5B81353D"/>
    <w:rsid w:val="5B96748B"/>
    <w:rsid w:val="5BA13B32"/>
    <w:rsid w:val="5BC04ABA"/>
    <w:rsid w:val="5BF85332"/>
    <w:rsid w:val="5C1820C9"/>
    <w:rsid w:val="5C1A6879"/>
    <w:rsid w:val="5C611F2C"/>
    <w:rsid w:val="5C6F7D83"/>
    <w:rsid w:val="5C783AB0"/>
    <w:rsid w:val="5C8F2CE9"/>
    <w:rsid w:val="5CB01172"/>
    <w:rsid w:val="5CCC6DEB"/>
    <w:rsid w:val="5CD529B1"/>
    <w:rsid w:val="5CDD4CE6"/>
    <w:rsid w:val="5CEA3DC9"/>
    <w:rsid w:val="5D0E28AD"/>
    <w:rsid w:val="5D4E485B"/>
    <w:rsid w:val="5D6213D8"/>
    <w:rsid w:val="5D6C36C7"/>
    <w:rsid w:val="5D6D4AB3"/>
    <w:rsid w:val="5D8969A7"/>
    <w:rsid w:val="5D8B66B3"/>
    <w:rsid w:val="5DB54949"/>
    <w:rsid w:val="5DB70013"/>
    <w:rsid w:val="5DBB70CD"/>
    <w:rsid w:val="5DD56643"/>
    <w:rsid w:val="5DEC06A6"/>
    <w:rsid w:val="5E086B59"/>
    <w:rsid w:val="5E0F50EB"/>
    <w:rsid w:val="5E117537"/>
    <w:rsid w:val="5E384B7D"/>
    <w:rsid w:val="5E3955EB"/>
    <w:rsid w:val="5E4871E5"/>
    <w:rsid w:val="5E523644"/>
    <w:rsid w:val="5E8B159D"/>
    <w:rsid w:val="5E973DD6"/>
    <w:rsid w:val="5EB21369"/>
    <w:rsid w:val="5F1D1EFB"/>
    <w:rsid w:val="5F230FBB"/>
    <w:rsid w:val="5F252E3B"/>
    <w:rsid w:val="5F2D6FEB"/>
    <w:rsid w:val="5F4C7791"/>
    <w:rsid w:val="5F5D052A"/>
    <w:rsid w:val="5F8A3B02"/>
    <w:rsid w:val="5F8A7566"/>
    <w:rsid w:val="5F9D4BE1"/>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2560E0"/>
    <w:rsid w:val="622B75C8"/>
    <w:rsid w:val="62534A00"/>
    <w:rsid w:val="629A3C94"/>
    <w:rsid w:val="62A93E20"/>
    <w:rsid w:val="62BE7525"/>
    <w:rsid w:val="62C5181E"/>
    <w:rsid w:val="62D33FDE"/>
    <w:rsid w:val="62EE0F7E"/>
    <w:rsid w:val="62FB6DED"/>
    <w:rsid w:val="63005705"/>
    <w:rsid w:val="6303149E"/>
    <w:rsid w:val="630616A8"/>
    <w:rsid w:val="6319302B"/>
    <w:rsid w:val="632563E7"/>
    <w:rsid w:val="63404525"/>
    <w:rsid w:val="63483D5E"/>
    <w:rsid w:val="63556EBD"/>
    <w:rsid w:val="6389667A"/>
    <w:rsid w:val="63A139AB"/>
    <w:rsid w:val="63AA477B"/>
    <w:rsid w:val="63C71DEC"/>
    <w:rsid w:val="63D55A01"/>
    <w:rsid w:val="64115AC7"/>
    <w:rsid w:val="64115BB7"/>
    <w:rsid w:val="64190DAB"/>
    <w:rsid w:val="64286EB7"/>
    <w:rsid w:val="643C2D93"/>
    <w:rsid w:val="6468624C"/>
    <w:rsid w:val="648C62F3"/>
    <w:rsid w:val="649124DC"/>
    <w:rsid w:val="64A51AA9"/>
    <w:rsid w:val="64B312E5"/>
    <w:rsid w:val="64BE03E0"/>
    <w:rsid w:val="64C73DED"/>
    <w:rsid w:val="650860FB"/>
    <w:rsid w:val="65543BA9"/>
    <w:rsid w:val="655D52DA"/>
    <w:rsid w:val="656E61AF"/>
    <w:rsid w:val="657F6123"/>
    <w:rsid w:val="65986F5D"/>
    <w:rsid w:val="659965C1"/>
    <w:rsid w:val="65DB41E0"/>
    <w:rsid w:val="65DF0E01"/>
    <w:rsid w:val="65E22E0E"/>
    <w:rsid w:val="65ED2247"/>
    <w:rsid w:val="65FF5458"/>
    <w:rsid w:val="660D02D5"/>
    <w:rsid w:val="66255C18"/>
    <w:rsid w:val="663101C1"/>
    <w:rsid w:val="66456CA9"/>
    <w:rsid w:val="668B1CB8"/>
    <w:rsid w:val="66A63FBC"/>
    <w:rsid w:val="66C00005"/>
    <w:rsid w:val="66C91EC7"/>
    <w:rsid w:val="66CC6A29"/>
    <w:rsid w:val="66E0312A"/>
    <w:rsid w:val="66E76CFE"/>
    <w:rsid w:val="66EE66D9"/>
    <w:rsid w:val="670D6B14"/>
    <w:rsid w:val="67106657"/>
    <w:rsid w:val="672F7E5B"/>
    <w:rsid w:val="67452D34"/>
    <w:rsid w:val="675507C4"/>
    <w:rsid w:val="675E2046"/>
    <w:rsid w:val="6760603F"/>
    <w:rsid w:val="676B145A"/>
    <w:rsid w:val="67795338"/>
    <w:rsid w:val="677F4176"/>
    <w:rsid w:val="6795646B"/>
    <w:rsid w:val="67AC7361"/>
    <w:rsid w:val="67B038EE"/>
    <w:rsid w:val="67B0556F"/>
    <w:rsid w:val="67B21B8D"/>
    <w:rsid w:val="67C4094C"/>
    <w:rsid w:val="67CA5A53"/>
    <w:rsid w:val="67CC03AA"/>
    <w:rsid w:val="67CE2AC2"/>
    <w:rsid w:val="67DE3169"/>
    <w:rsid w:val="67EF3CF9"/>
    <w:rsid w:val="67FA70E9"/>
    <w:rsid w:val="67FC35BB"/>
    <w:rsid w:val="68152751"/>
    <w:rsid w:val="682B2BB5"/>
    <w:rsid w:val="682D647E"/>
    <w:rsid w:val="68404C0D"/>
    <w:rsid w:val="68724415"/>
    <w:rsid w:val="68765473"/>
    <w:rsid w:val="6876753F"/>
    <w:rsid w:val="688D756A"/>
    <w:rsid w:val="689C58F2"/>
    <w:rsid w:val="68B56B43"/>
    <w:rsid w:val="68BA775D"/>
    <w:rsid w:val="68C72112"/>
    <w:rsid w:val="68E0238E"/>
    <w:rsid w:val="68E740A1"/>
    <w:rsid w:val="68F90CE6"/>
    <w:rsid w:val="68F91FDC"/>
    <w:rsid w:val="69020433"/>
    <w:rsid w:val="690A72BB"/>
    <w:rsid w:val="69101BFF"/>
    <w:rsid w:val="694D3C3B"/>
    <w:rsid w:val="695F5A70"/>
    <w:rsid w:val="696112C8"/>
    <w:rsid w:val="69695B07"/>
    <w:rsid w:val="698C5A1D"/>
    <w:rsid w:val="69926498"/>
    <w:rsid w:val="69987ECA"/>
    <w:rsid w:val="69A21F1F"/>
    <w:rsid w:val="69A25B12"/>
    <w:rsid w:val="69AA1A66"/>
    <w:rsid w:val="69C11DAB"/>
    <w:rsid w:val="69CA12FD"/>
    <w:rsid w:val="69D03D8D"/>
    <w:rsid w:val="69DB69DE"/>
    <w:rsid w:val="69ED2BDA"/>
    <w:rsid w:val="69FF519C"/>
    <w:rsid w:val="6A02267E"/>
    <w:rsid w:val="6A1458D9"/>
    <w:rsid w:val="6A253D11"/>
    <w:rsid w:val="6A626E85"/>
    <w:rsid w:val="6A6F0EF3"/>
    <w:rsid w:val="6A796096"/>
    <w:rsid w:val="6A821053"/>
    <w:rsid w:val="6A8328CA"/>
    <w:rsid w:val="6A9B0BFA"/>
    <w:rsid w:val="6A9C63F5"/>
    <w:rsid w:val="6AB80F04"/>
    <w:rsid w:val="6AD769A6"/>
    <w:rsid w:val="6AEE2697"/>
    <w:rsid w:val="6AFE5C00"/>
    <w:rsid w:val="6B082309"/>
    <w:rsid w:val="6B5967A2"/>
    <w:rsid w:val="6B721A2F"/>
    <w:rsid w:val="6BA63405"/>
    <w:rsid w:val="6BAE1ED6"/>
    <w:rsid w:val="6BD05897"/>
    <w:rsid w:val="6BE06330"/>
    <w:rsid w:val="6BF20684"/>
    <w:rsid w:val="6BF52B37"/>
    <w:rsid w:val="6C083411"/>
    <w:rsid w:val="6C0C7FE8"/>
    <w:rsid w:val="6C0D3F59"/>
    <w:rsid w:val="6C0F3E9D"/>
    <w:rsid w:val="6C140025"/>
    <w:rsid w:val="6C164C1D"/>
    <w:rsid w:val="6C223F82"/>
    <w:rsid w:val="6C320BF5"/>
    <w:rsid w:val="6C825936"/>
    <w:rsid w:val="6C890B70"/>
    <w:rsid w:val="6CA85F26"/>
    <w:rsid w:val="6CA960E0"/>
    <w:rsid w:val="6CB829EE"/>
    <w:rsid w:val="6CBA3853"/>
    <w:rsid w:val="6CBC7EF5"/>
    <w:rsid w:val="6CC53EF3"/>
    <w:rsid w:val="6CCB571D"/>
    <w:rsid w:val="6CCD1679"/>
    <w:rsid w:val="6CE45B6D"/>
    <w:rsid w:val="6D1F4F8E"/>
    <w:rsid w:val="6D2F7B1E"/>
    <w:rsid w:val="6D521EC3"/>
    <w:rsid w:val="6D612A1B"/>
    <w:rsid w:val="6D694A66"/>
    <w:rsid w:val="6D6E130A"/>
    <w:rsid w:val="6D8A08C8"/>
    <w:rsid w:val="6DAD3261"/>
    <w:rsid w:val="6DBF54A7"/>
    <w:rsid w:val="6E0B6BF4"/>
    <w:rsid w:val="6E1453EA"/>
    <w:rsid w:val="6E582673"/>
    <w:rsid w:val="6E994E93"/>
    <w:rsid w:val="6EE20CD3"/>
    <w:rsid w:val="6EF27DD6"/>
    <w:rsid w:val="6EFC357D"/>
    <w:rsid w:val="6F025190"/>
    <w:rsid w:val="6F096638"/>
    <w:rsid w:val="6F20396C"/>
    <w:rsid w:val="6F330ED1"/>
    <w:rsid w:val="6F474443"/>
    <w:rsid w:val="6F592B97"/>
    <w:rsid w:val="6F7217CA"/>
    <w:rsid w:val="6F927FB6"/>
    <w:rsid w:val="6F941247"/>
    <w:rsid w:val="6FC31361"/>
    <w:rsid w:val="6FD4324B"/>
    <w:rsid w:val="6FD77F9E"/>
    <w:rsid w:val="6FEB2B43"/>
    <w:rsid w:val="6FF97DEB"/>
    <w:rsid w:val="6FFD1E83"/>
    <w:rsid w:val="70366343"/>
    <w:rsid w:val="703D3F6A"/>
    <w:rsid w:val="705410F4"/>
    <w:rsid w:val="705A36AA"/>
    <w:rsid w:val="707A145E"/>
    <w:rsid w:val="70AC3A23"/>
    <w:rsid w:val="70B16ABA"/>
    <w:rsid w:val="70B674D2"/>
    <w:rsid w:val="70BC127E"/>
    <w:rsid w:val="70E0709D"/>
    <w:rsid w:val="70EA13B6"/>
    <w:rsid w:val="71124A4A"/>
    <w:rsid w:val="7121128D"/>
    <w:rsid w:val="71213827"/>
    <w:rsid w:val="712516AA"/>
    <w:rsid w:val="712966CA"/>
    <w:rsid w:val="71344462"/>
    <w:rsid w:val="713644FF"/>
    <w:rsid w:val="713F78A6"/>
    <w:rsid w:val="714065B5"/>
    <w:rsid w:val="714F57CB"/>
    <w:rsid w:val="71587A8C"/>
    <w:rsid w:val="71696379"/>
    <w:rsid w:val="717A3FED"/>
    <w:rsid w:val="718E63D9"/>
    <w:rsid w:val="71973681"/>
    <w:rsid w:val="71A53ABE"/>
    <w:rsid w:val="71AF62A5"/>
    <w:rsid w:val="71C468B2"/>
    <w:rsid w:val="71DC2139"/>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3025A4E"/>
    <w:rsid w:val="73084D0C"/>
    <w:rsid w:val="730B6809"/>
    <w:rsid w:val="732A0AC0"/>
    <w:rsid w:val="736C1C12"/>
    <w:rsid w:val="73803EE2"/>
    <w:rsid w:val="73907A1B"/>
    <w:rsid w:val="73993301"/>
    <w:rsid w:val="739F6A13"/>
    <w:rsid w:val="73C24D01"/>
    <w:rsid w:val="73C71E2B"/>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56F70"/>
    <w:rsid w:val="75B87F2C"/>
    <w:rsid w:val="75CA2BA0"/>
    <w:rsid w:val="75CC0C4D"/>
    <w:rsid w:val="75CE2F56"/>
    <w:rsid w:val="75D974A5"/>
    <w:rsid w:val="75E90B66"/>
    <w:rsid w:val="76041A62"/>
    <w:rsid w:val="760F43F9"/>
    <w:rsid w:val="76216391"/>
    <w:rsid w:val="762F615B"/>
    <w:rsid w:val="76422327"/>
    <w:rsid w:val="7658775C"/>
    <w:rsid w:val="766005B5"/>
    <w:rsid w:val="766067DB"/>
    <w:rsid w:val="76997CB2"/>
    <w:rsid w:val="76CB5305"/>
    <w:rsid w:val="76F37B9D"/>
    <w:rsid w:val="77025350"/>
    <w:rsid w:val="770F4FA5"/>
    <w:rsid w:val="771C4817"/>
    <w:rsid w:val="7721202A"/>
    <w:rsid w:val="77362665"/>
    <w:rsid w:val="77472C93"/>
    <w:rsid w:val="774A1BA9"/>
    <w:rsid w:val="776A40E5"/>
    <w:rsid w:val="77997815"/>
    <w:rsid w:val="779B7E9D"/>
    <w:rsid w:val="77AF4CCA"/>
    <w:rsid w:val="77C01361"/>
    <w:rsid w:val="77E55B44"/>
    <w:rsid w:val="77E86AC9"/>
    <w:rsid w:val="77EC4F9A"/>
    <w:rsid w:val="77FD562A"/>
    <w:rsid w:val="781001E3"/>
    <w:rsid w:val="7811023D"/>
    <w:rsid w:val="782339A9"/>
    <w:rsid w:val="78281331"/>
    <w:rsid w:val="784C5867"/>
    <w:rsid w:val="785146B7"/>
    <w:rsid w:val="785865F5"/>
    <w:rsid w:val="785E0C1B"/>
    <w:rsid w:val="78741D4C"/>
    <w:rsid w:val="7880565E"/>
    <w:rsid w:val="788A7EE4"/>
    <w:rsid w:val="78D70FA4"/>
    <w:rsid w:val="78F52E86"/>
    <w:rsid w:val="78FB30E3"/>
    <w:rsid w:val="790E1189"/>
    <w:rsid w:val="790F5E36"/>
    <w:rsid w:val="794A7D8B"/>
    <w:rsid w:val="795714EB"/>
    <w:rsid w:val="79723CAB"/>
    <w:rsid w:val="7973158B"/>
    <w:rsid w:val="799B79FD"/>
    <w:rsid w:val="799E0A7C"/>
    <w:rsid w:val="79A165F8"/>
    <w:rsid w:val="79AA7B93"/>
    <w:rsid w:val="79B00916"/>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4966FF"/>
    <w:rsid w:val="7BC005F5"/>
    <w:rsid w:val="7BDF019F"/>
    <w:rsid w:val="7BE9350E"/>
    <w:rsid w:val="7BF46965"/>
    <w:rsid w:val="7BFE769A"/>
    <w:rsid w:val="7C136788"/>
    <w:rsid w:val="7C1F5158"/>
    <w:rsid w:val="7C490470"/>
    <w:rsid w:val="7C497333"/>
    <w:rsid w:val="7C582263"/>
    <w:rsid w:val="7C5F4EBA"/>
    <w:rsid w:val="7C7D5CB1"/>
    <w:rsid w:val="7C950417"/>
    <w:rsid w:val="7CC5729E"/>
    <w:rsid w:val="7CC973AD"/>
    <w:rsid w:val="7CDA398F"/>
    <w:rsid w:val="7CDB37DD"/>
    <w:rsid w:val="7CE04E2C"/>
    <w:rsid w:val="7CF2578F"/>
    <w:rsid w:val="7CFD3A8F"/>
    <w:rsid w:val="7D0E2FFE"/>
    <w:rsid w:val="7D1E11F9"/>
    <w:rsid w:val="7D257797"/>
    <w:rsid w:val="7D2E2F7C"/>
    <w:rsid w:val="7D501754"/>
    <w:rsid w:val="7D6B70B2"/>
    <w:rsid w:val="7D705EDA"/>
    <w:rsid w:val="7D7C2FCE"/>
    <w:rsid w:val="7D82390E"/>
    <w:rsid w:val="7D8A042F"/>
    <w:rsid w:val="7DC37006"/>
    <w:rsid w:val="7DC9766A"/>
    <w:rsid w:val="7DD772FB"/>
    <w:rsid w:val="7DDD1C83"/>
    <w:rsid w:val="7DEA091F"/>
    <w:rsid w:val="7DF91B4A"/>
    <w:rsid w:val="7E0C08AE"/>
    <w:rsid w:val="7E1320BB"/>
    <w:rsid w:val="7E4A6B83"/>
    <w:rsid w:val="7E513094"/>
    <w:rsid w:val="7E6065A5"/>
    <w:rsid w:val="7E63060F"/>
    <w:rsid w:val="7E7465A1"/>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2">
    <w:name w:val="font21"/>
    <w:basedOn w:val="16"/>
    <w:qFormat/>
    <w:uiPriority w:val="0"/>
    <w:rPr>
      <w:rFonts w:hint="eastAsia" w:ascii="宋体" w:hAnsi="宋体" w:eastAsia="宋体" w:cs="宋体"/>
      <w:color w:val="000000"/>
      <w:sz w:val="20"/>
      <w:szCs w:val="20"/>
      <w:u w:val="none"/>
    </w:rPr>
  </w:style>
  <w:style w:type="character" w:customStyle="1" w:styleId="33">
    <w:name w:val="font01"/>
    <w:basedOn w:val="16"/>
    <w:qFormat/>
    <w:uiPriority w:val="0"/>
    <w:rPr>
      <w:rFonts w:ascii="宋体" w:hAnsi="宋体" w:eastAsia="宋体" w:cs="宋体"/>
      <w:color w:val="000000"/>
      <w:sz w:val="20"/>
      <w:szCs w:val="20"/>
      <w:u w:val="none"/>
    </w:rPr>
  </w:style>
  <w:style w:type="character" w:customStyle="1" w:styleId="34">
    <w:name w:val="font11"/>
    <w:basedOn w:val="16"/>
    <w:qFormat/>
    <w:uiPriority w:val="0"/>
    <w:rPr>
      <w:rFonts w:hint="eastAsia" w:ascii="宋体" w:hAnsi="宋体" w:eastAsia="宋体" w:cs="宋体"/>
      <w:color w:val="000000"/>
      <w:sz w:val="22"/>
      <w:szCs w:val="22"/>
      <w:u w:val="none"/>
    </w:rPr>
  </w:style>
  <w:style w:type="character" w:customStyle="1" w:styleId="35">
    <w:name w:val="font5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05E68-DDA9-4C8A-B24E-876662B473C5}">
  <ds:schemaRefs/>
</ds:datastoreItem>
</file>

<file path=docProps/app.xml><?xml version="1.0" encoding="utf-8"?>
<Properties xmlns="http://schemas.openxmlformats.org/officeDocument/2006/extended-properties" xmlns:vt="http://schemas.openxmlformats.org/officeDocument/2006/docPropsVTypes">
  <Template>Normal</Template>
  <Pages>36</Pages>
  <Words>1955</Words>
  <Characters>11150</Characters>
  <Lines>92</Lines>
  <Paragraphs>26</Paragraphs>
  <TotalTime>1</TotalTime>
  <ScaleCrop>false</ScaleCrop>
  <LinksUpToDate>false</LinksUpToDate>
  <CharactersWithSpaces>13079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2020-06-02T03:16:00Z</cp:lastPrinted>
  <dcterms:modified xsi:type="dcterms:W3CDTF">2021-06-30T03:22:35Z</dcterms:modified>
  <dc:title>重庆对外建设（集团）有限公司</dc:title>
  <cp:revision>1039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F269612A287E4686A792F20052AACAA1</vt:lpwstr>
  </property>
  <property fmtid="{D5CDD505-2E9C-101B-9397-08002B2CF9AE}" pid="4" name="KSOSaveFontToCloudKey">
    <vt:lpwstr>500924187_cloud</vt:lpwstr>
  </property>
</Properties>
</file>