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乌干达HOIMA3.04KM市政项目制管机模板和配件一批采购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2022-02-012</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年月日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乌干达HOIMA3.04KM市政项目制管机模板和配件一批采购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乌干达HOIMA3.04KM市政</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2022年月日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2022年月日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乌干达HOIMA3.04KM市政项目。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销售五金交电和机械配件。</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年月日至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年月日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年月日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年月日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bookmarkStart w:id="9" w:name="_GoBack"/>
      <w:bookmarkEnd w:id="9"/>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35342046"/>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乌干达HOIMA3.04KM市政项目制管机模板和配件一批采购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乌干达HOIMA3.04KM市政项目制管机模板和配件一批采购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方正黑体_GBK" w:hAnsi="方正黑体_GBK" w:eastAsia="方正黑体_GBK" w:cs="方正黑体_GBK"/>
          <w:color w:val="0610E0"/>
          <w:sz w:val="32"/>
          <w:szCs w:val="32"/>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乌干达HOIMA3.04KM市政项目制管机模板和配件一批采购</w:t>
      </w:r>
      <w:r>
        <w:rPr>
          <w:rFonts w:hint="eastAsia" w:ascii="宋体" w:hAnsi="宋体"/>
          <w:sz w:val="28"/>
          <w:szCs w:val="28"/>
        </w:rPr>
        <w:t>招标（招标编号：</w:t>
      </w:r>
      <w:r>
        <w:rPr>
          <w:rFonts w:hint="eastAsia" w:ascii="宋体" w:hAnsi="宋体"/>
          <w:sz w:val="28"/>
          <w:szCs w:val="28"/>
          <w:u w:val="single"/>
          <w:lang w:val="en-US" w:eastAsia="zh-CN"/>
        </w:rPr>
        <w:t>2022-02-012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bookmarkEnd w:id="8"/>
    <w:p>
      <w:pPr>
        <w:rPr>
          <w:rFonts w:hint="eastAsia" w:ascii="宋体" w:hAnsi="宋体"/>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010"/>
        <w:gridCol w:w="4215"/>
        <w:gridCol w:w="1155"/>
        <w:gridCol w:w="1260"/>
        <w:gridCol w:w="990"/>
        <w:gridCol w:w="114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名称</w:t>
            </w:r>
          </w:p>
        </w:tc>
        <w:tc>
          <w:tcPr>
            <w:tcW w:w="4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21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9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电磁调速电动机控制器</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JD1A-90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制管机</w:t>
            </w:r>
            <w:r>
              <w:rPr>
                <w:rFonts w:hint="default" w:ascii="Arial" w:hAnsi="Arial" w:eastAsia="宋体" w:cs="Arial"/>
                <w:i w:val="0"/>
                <w:iCs w:val="0"/>
                <w:color w:val="000000"/>
                <w:kern w:val="0"/>
                <w:sz w:val="20"/>
                <w:szCs w:val="20"/>
                <w:u w:val="none"/>
                <w:lang w:val="en-US" w:eastAsia="zh-CN" w:bidi="ar"/>
              </w:rPr>
              <w:t>模板</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1060*900*2000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壁厚80以上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三相异步电机</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90kw 1490r/min</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原厂编号</w:t>
            </w:r>
            <w:r>
              <w:rPr>
                <w:rFonts w:hint="default" w:ascii="Arial" w:hAnsi="Arial" w:eastAsia="宋体" w:cs="Arial"/>
                <w:i w:val="0"/>
                <w:iCs w:val="0"/>
                <w:color w:val="000000"/>
                <w:kern w:val="0"/>
                <w:sz w:val="20"/>
                <w:szCs w:val="20"/>
                <w:u w:val="none"/>
                <w:lang w:val="en-US" w:eastAsia="zh-CN" w:bidi="ar"/>
              </w:rPr>
              <w:t>YX3-280M-4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highlight w:val="none"/>
                <w:lang w:eastAsia="zh-CN"/>
              </w:rPr>
              <w:t>合计</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p>
        </w:tc>
        <w:tc>
          <w:tcPr>
            <w:tcW w:w="421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       </w:t>
      </w:r>
    </w:p>
    <w:p>
      <w:pPr>
        <w:pStyle w:val="2"/>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Pr>
        <w:pStyle w:val="2"/>
      </w:pPr>
    </w:p>
    <w:p/>
    <w:p>
      <w:pPr>
        <w:pStyle w:val="2"/>
        <w:sectPr>
          <w:pgSz w:w="16838" w:h="11906" w:orient="landscape"/>
          <w:pgMar w:top="1803" w:right="1440" w:bottom="1803" w:left="1440"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乌干达HOIMA3.04KM市政项目制管机模板和配件一批采购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E855EB9"/>
    <w:rsid w:val="127F7014"/>
    <w:rsid w:val="179545A1"/>
    <w:rsid w:val="19C30622"/>
    <w:rsid w:val="24241DCB"/>
    <w:rsid w:val="2C7C2AA6"/>
    <w:rsid w:val="335A1FE3"/>
    <w:rsid w:val="361F1CFE"/>
    <w:rsid w:val="39001ED6"/>
    <w:rsid w:val="3BA02C0F"/>
    <w:rsid w:val="412413C5"/>
    <w:rsid w:val="44C17F3A"/>
    <w:rsid w:val="536A10A2"/>
    <w:rsid w:val="5D703128"/>
    <w:rsid w:val="657918E5"/>
    <w:rsid w:val="6780684F"/>
    <w:rsid w:val="6F1F5272"/>
    <w:rsid w:val="6FF06A42"/>
    <w:rsid w:val="722574C1"/>
    <w:rsid w:val="743B3960"/>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6470</Words>
  <Characters>6973</Characters>
  <Lines>215</Lines>
  <Paragraphs>60</Paragraphs>
  <TotalTime>1</TotalTime>
  <ScaleCrop>false</ScaleCrop>
  <LinksUpToDate>false</LinksUpToDate>
  <CharactersWithSpaces>7538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2022-09-01T07:39:00Z</cp:lastPrinted>
  <dcterms:modified xsi:type="dcterms:W3CDTF">2022-09-01T07:50:46Z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FAFCC3DAE5244E29833C1A165116DE31</vt:lpwstr>
  </property>
</Properties>
</file>