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坦桑尼亚分公司姆比亚市政道路升级</w:t>
      </w:r>
      <w:r>
        <w:rPr>
          <w:rFonts w:hint="eastAsia" w:ascii="黑体" w:hAnsi="宋体" w:eastAsia="黑体" w:cs="黑体"/>
          <w:b/>
          <w:sz w:val="44"/>
          <w:szCs w:val="44"/>
        </w:rPr>
        <w:t>项</w:t>
      </w:r>
      <w:r>
        <w:rPr>
          <w:rFonts w:hint="eastAsia" w:ascii="黑体" w:hAnsi="宋体" w:eastAsia="黑体" w:cs="黑体"/>
          <w:b/>
          <w:sz w:val="44"/>
          <w:szCs w:val="44"/>
          <w:lang w:val="en-US" w:eastAsia="zh-CN"/>
        </w:rPr>
        <w:t>目徐工压路机配件一批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w:t>
      </w:r>
      <w:r>
        <w:rPr>
          <w:rFonts w:hint="eastAsia" w:ascii="宋体" w:hAnsi="宋体" w:cs="宋体"/>
          <w:color w:val="0000FF"/>
          <w:sz w:val="28"/>
          <w:highlight w:val="yellow"/>
          <w:lang w:val="en-US" w:eastAsia="zh-CN"/>
        </w:rPr>
        <w:t>4</w:t>
      </w:r>
      <w:r>
        <w:rPr>
          <w:rFonts w:hint="eastAsia" w:ascii="宋体" w:hAnsi="宋体" w:cs="宋体"/>
          <w:color w:val="0000FF"/>
          <w:sz w:val="28"/>
          <w:highlight w:val="yellow"/>
          <w:lang w:eastAsia="zh-CN"/>
        </w:rPr>
        <w:t>-0</w:t>
      </w:r>
      <w:r>
        <w:rPr>
          <w:rFonts w:hint="eastAsia" w:ascii="宋体" w:hAnsi="宋体" w:cs="宋体"/>
          <w:color w:val="0000FF"/>
          <w:sz w:val="28"/>
          <w:highlight w:val="yellow"/>
          <w:lang w:val="en-US" w:eastAsia="zh-CN"/>
        </w:rPr>
        <w:t>2</w:t>
      </w:r>
      <w:r>
        <w:rPr>
          <w:rFonts w:hint="eastAsia" w:ascii="宋体" w:hAnsi="宋体" w:cs="宋体"/>
          <w:color w:val="0000FF"/>
          <w:sz w:val="28"/>
          <w:highlight w:val="yellow"/>
          <w:lang w:eastAsia="zh-CN"/>
        </w:rPr>
        <w:t>-00</w:t>
      </w:r>
      <w:r>
        <w:rPr>
          <w:rFonts w:hint="eastAsia" w:ascii="宋体" w:hAnsi="宋体" w:cs="宋体"/>
          <w:color w:val="0000FF"/>
          <w:sz w:val="28"/>
          <w:highlight w:val="yellow"/>
          <w:lang w:val="en-US" w:eastAsia="zh-CN"/>
        </w:rPr>
        <w:t>6</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坦桑尼亚分公司姆比亚市政道路升级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徐工压路机配件一批</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坦桑尼亚分公司姆比亚市政道路升级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坦桑尼亚分公司姆比亚市政道路升级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4247.82美元（约合人民币30,086.03元，汇率1：7.0827）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w:t>
      </w:r>
      <w:bookmarkStart w:id="9" w:name="_GoBack"/>
      <w:bookmarkEnd w:id="9"/>
      <w:r>
        <w:rPr>
          <w:rFonts w:hint="eastAsia" w:ascii="宋体" w:hAnsi="宋体" w:cs="宋体"/>
          <w:b/>
          <w:color w:val="000000" w:themeColor="text1"/>
          <w:sz w:val="30"/>
          <w14:textFill>
            <w14:solidFill>
              <w14:schemeClr w14:val="tx1"/>
            </w14:solidFill>
          </w14:textFill>
        </w:rPr>
        <w:t>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91392962"/>
      <w:bookmarkStart w:id="6" w:name="_Toc123786890"/>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坦桑尼亚分公司姆比亚市政道路升级项目徐工压路机配件一批</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w:t>
      </w:r>
      <w:r>
        <w:rPr>
          <w:rFonts w:hint="eastAsia" w:ascii="Calibri" w:hAnsi="Calibri" w:eastAsia="宋体" w:cs="宋体"/>
          <w:b/>
          <w:color w:val="0000FF"/>
          <w:sz w:val="32"/>
          <w:szCs w:val="32"/>
          <w:highlight w:val="yellow"/>
          <w:lang w:val="en-US" w:eastAsia="zh-CN"/>
        </w:rPr>
        <w:t>4</w:t>
      </w:r>
      <w:r>
        <w:rPr>
          <w:rFonts w:hint="eastAsia" w:ascii="Calibri" w:hAnsi="Calibri" w:eastAsia="宋体" w:cs="宋体"/>
          <w:b/>
          <w:color w:val="0000FF"/>
          <w:sz w:val="32"/>
          <w:szCs w:val="32"/>
          <w:highlight w:val="yellow"/>
          <w:lang w:eastAsia="zh-CN"/>
        </w:rPr>
        <w:t>-0</w:t>
      </w:r>
      <w:r>
        <w:rPr>
          <w:rFonts w:hint="eastAsia" w:ascii="Calibri" w:hAnsi="Calibri" w:eastAsia="宋体" w:cs="宋体"/>
          <w:b/>
          <w:color w:val="0000FF"/>
          <w:sz w:val="32"/>
          <w:szCs w:val="32"/>
          <w:highlight w:val="yellow"/>
          <w:lang w:val="en-US" w:eastAsia="zh-CN"/>
        </w:rPr>
        <w:t>2</w:t>
      </w:r>
      <w:r>
        <w:rPr>
          <w:rFonts w:hint="eastAsia" w:ascii="Calibri" w:hAnsi="Calibri" w:eastAsia="宋体" w:cs="宋体"/>
          <w:b/>
          <w:color w:val="0000FF"/>
          <w:sz w:val="32"/>
          <w:szCs w:val="32"/>
          <w:highlight w:val="yellow"/>
          <w:lang w:eastAsia="zh-CN"/>
        </w:rPr>
        <w:t>-00</w:t>
      </w:r>
      <w:r>
        <w:rPr>
          <w:rFonts w:hint="eastAsia" w:ascii="Calibri" w:hAnsi="Calibri" w:eastAsia="宋体" w:cs="宋体"/>
          <w:b/>
          <w:color w:val="0000FF"/>
          <w:sz w:val="32"/>
          <w:szCs w:val="32"/>
          <w:highlight w:val="yellow"/>
          <w:lang w:val="en-US" w:eastAsia="zh-CN"/>
        </w:rPr>
        <w:t>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坦桑尼亚分公司姆比亚市政道路升级项目徐工压路机配件一批招</w:t>
      </w:r>
      <w:r>
        <w:rPr>
          <w:rFonts w:hint="eastAsia" w:ascii="宋体" w:hAnsi="宋体" w:cs="宋体"/>
          <w:sz w:val="28"/>
          <w:szCs w:val="28"/>
        </w:rPr>
        <w:t>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坦桑尼亚分公司姆比亚市政道路升级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目徐工压路机配件一批</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2024-02-006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徐工压路机配件</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30,086.03</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highlight w:val="yellow"/>
                <w:u w:val="none"/>
              </w:rPr>
            </w:pPr>
            <w:r>
              <w:rPr>
                <w:rFonts w:hint="default" w:ascii="Arial" w:hAnsi="Arial" w:eastAsia="宋体" w:cs="Arial"/>
                <w:i w:val="0"/>
                <w:iCs w:val="0"/>
                <w:color w:val="000000"/>
                <w:kern w:val="0"/>
                <w:sz w:val="20"/>
                <w:szCs w:val="20"/>
                <w:highlight w:val="yellow"/>
                <w:u w:val="none"/>
                <w:lang w:val="en-US" w:eastAsia="zh-CN" w:bidi="ar"/>
              </w:rPr>
              <w:t>发动机大修包</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yellow"/>
                <w:u w:val="none"/>
                <w:lang w:val="en-US"/>
              </w:rPr>
            </w:pPr>
            <w:r>
              <w:rPr>
                <w:rFonts w:hint="default" w:ascii="Arial" w:hAnsi="Arial" w:eastAsia="宋体" w:cs="Arial"/>
                <w:i w:val="0"/>
                <w:iCs w:val="0"/>
                <w:color w:val="000000"/>
                <w:kern w:val="0"/>
                <w:sz w:val="20"/>
                <w:szCs w:val="20"/>
                <w:highlight w:val="yellow"/>
                <w:u w:val="none"/>
                <w:lang w:val="en-US" w:eastAsia="zh-CN" w:bidi="ar"/>
              </w:rPr>
              <w:t>Z00240251</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highlight w:val="yellow"/>
                <w:u w:val="none"/>
                <w:lang w:val="en-US" w:eastAsia="zh-CN" w:bidi="ar-SA"/>
              </w:rPr>
            </w:pPr>
            <w:r>
              <w:rPr>
                <w:rFonts w:hint="eastAsia" w:ascii="Arial" w:hAnsi="Arial" w:eastAsia="宋体" w:cs="Arial"/>
                <w:i w:val="0"/>
                <w:iCs w:val="0"/>
                <w:color w:val="000000"/>
                <w:kern w:val="0"/>
                <w:sz w:val="20"/>
                <w:szCs w:val="20"/>
                <w:highlight w:val="yellow"/>
                <w:u w:val="none"/>
                <w:lang w:val="en-US" w:eastAsia="zh-CN" w:bidi="ar"/>
              </w:rPr>
              <w:t>个</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highlight w:val="yellow"/>
                <w:u w:val="none"/>
                <w:lang w:val="en-US" w:eastAsia="zh-CN"/>
              </w:rPr>
            </w:pPr>
            <w:r>
              <w:rPr>
                <w:rFonts w:hint="eastAsia" w:ascii="Arial" w:hAnsi="Arial" w:eastAsia="宋体" w:cs="Arial"/>
                <w:i w:val="0"/>
                <w:iCs w:val="0"/>
                <w:color w:val="000000"/>
                <w:sz w:val="20"/>
                <w:szCs w:val="20"/>
                <w:highlight w:val="yellow"/>
                <w:u w:val="none"/>
                <w:lang w:val="en-US" w:eastAsia="zh-CN"/>
              </w:rPr>
              <w:t>2</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default" w:ascii="Arial" w:hAnsi="Arial" w:eastAsia="宋体" w:cs="Arial"/>
                <w:i w:val="0"/>
                <w:iCs w:val="0"/>
                <w:color w:val="000000"/>
                <w:kern w:val="0"/>
                <w:sz w:val="20"/>
                <w:szCs w:val="20"/>
                <w:highlight w:val="yellow"/>
                <w:u w:val="none"/>
                <w:lang w:val="en-US" w:eastAsia="zh-CN" w:bidi="ar"/>
              </w:rPr>
              <w:t>缸套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default" w:ascii="Arial" w:hAnsi="Arial" w:eastAsia="宋体" w:cs="Arial"/>
                <w:i w:val="0"/>
                <w:iCs w:val="0"/>
                <w:color w:val="000000"/>
                <w:kern w:val="0"/>
                <w:sz w:val="20"/>
                <w:szCs w:val="20"/>
                <w:highlight w:val="yellow"/>
                <w:u w:val="none"/>
                <w:lang w:val="en-US" w:eastAsia="zh-CN" w:bidi="ar"/>
              </w:rPr>
              <w:t>D02A-104-30A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Arial" w:hAnsi="Arial" w:eastAsia="宋体" w:cs="Arial"/>
                <w:i w:val="0"/>
                <w:iCs w:val="0"/>
                <w:color w:val="000000"/>
                <w:kern w:val="0"/>
                <w:sz w:val="20"/>
                <w:szCs w:val="20"/>
                <w:highlight w:val="yellow"/>
                <w:u w:val="none"/>
                <w:lang w:val="en-US" w:eastAsia="zh-CN" w:bidi="ar"/>
              </w:rPr>
              <w:t>车副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rPr>
            </w:pPr>
            <w:r>
              <w:rPr>
                <w:rFonts w:hint="eastAsia" w:ascii="宋体" w:hAnsi="宋体" w:eastAsia="宋体" w:cs="宋体"/>
                <w:i w:val="0"/>
                <w:iCs w:val="0"/>
                <w:color w:val="000000"/>
                <w:sz w:val="24"/>
                <w:szCs w:val="24"/>
                <w:highlight w:val="yellow"/>
                <w:u w:val="none"/>
                <w:lang w:val="en-US" w:eastAsia="zh-CN"/>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default" w:ascii="Arial" w:hAnsi="Arial" w:eastAsia="宋体" w:cs="Arial"/>
                <w:i w:val="0"/>
                <w:iCs w:val="0"/>
                <w:color w:val="000000"/>
                <w:kern w:val="0"/>
                <w:sz w:val="20"/>
                <w:szCs w:val="20"/>
                <w:highlight w:val="yellow"/>
                <w:u w:val="none"/>
                <w:lang w:val="en-US" w:eastAsia="zh-CN" w:bidi="ar"/>
              </w:rPr>
              <w:t>连杆瓦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default" w:ascii="Arial" w:hAnsi="Arial" w:eastAsia="宋体" w:cs="Arial"/>
                <w:i w:val="0"/>
                <w:iCs w:val="0"/>
                <w:color w:val="000000"/>
                <w:kern w:val="0"/>
                <w:sz w:val="20"/>
                <w:szCs w:val="20"/>
                <w:highlight w:val="yellow"/>
                <w:u w:val="none"/>
                <w:lang w:val="en-US" w:eastAsia="zh-CN" w:bidi="ar"/>
              </w:rPr>
              <w:t>D05-113-31+A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Arial" w:hAnsi="Arial" w:eastAsia="宋体" w:cs="Arial"/>
                <w:i w:val="0"/>
                <w:iCs w:val="0"/>
                <w:color w:val="000000"/>
                <w:kern w:val="0"/>
                <w:sz w:val="20"/>
                <w:szCs w:val="20"/>
                <w:highlight w:val="yellow"/>
                <w:u w:val="none"/>
                <w:lang w:val="en-US" w:eastAsia="zh-CN" w:bidi="ar"/>
              </w:rPr>
              <w:t>车副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rPr>
            </w:pPr>
            <w:r>
              <w:rPr>
                <w:rFonts w:hint="eastAsia" w:ascii="宋体" w:hAnsi="宋体" w:eastAsia="宋体" w:cs="宋体"/>
                <w:i w:val="0"/>
                <w:iCs w:val="0"/>
                <w:color w:val="000000"/>
                <w:sz w:val="24"/>
                <w:szCs w:val="24"/>
                <w:highlight w:val="yellow"/>
                <w:u w:val="none"/>
                <w:lang w:val="en-US" w:eastAsia="zh-CN"/>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喷油器总成</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D28-001-41+A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车副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曲轴瓦/主轴瓦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highlight w:val="yellow"/>
                <w:u w:val="none"/>
                <w:lang w:val="en-US" w:eastAsia="zh-CN" w:bidi="ar"/>
              </w:rPr>
              <w:t>上瓦D02A-112-01下瓦D02A-112-01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车副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震动花键轴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228700161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r>
              <w:rPr>
                <w:rFonts w:hint="eastAsia" w:ascii="Arial" w:hAnsi="Arial" w:eastAsia="宋体" w:cs="Arial"/>
                <w:i w:val="0"/>
                <w:iCs w:val="0"/>
                <w:color w:val="000000"/>
                <w:kern w:val="0"/>
                <w:sz w:val="20"/>
                <w:szCs w:val="20"/>
                <w:highlight w:val="yellow"/>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Arial" w:hAnsi="Arial" w:eastAsia="宋体" w:cs="Arial"/>
                <w:i w:val="0"/>
                <w:iCs w:val="0"/>
                <w:color w:val="000000"/>
                <w:kern w:val="0"/>
                <w:sz w:val="20"/>
                <w:szCs w:val="20"/>
                <w:highlight w:val="yellow"/>
                <w:u w:val="none"/>
                <w:lang w:val="en-US" w:eastAsia="zh-CN" w:bidi="ar"/>
              </w:rPr>
              <w:t>ZL50E3.3-2A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坦桑尼亚分公司姆比亚市政道路升级项目徐工压路机配件一批</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2024-02-006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90A1921"/>
    <w:rsid w:val="0B594D69"/>
    <w:rsid w:val="0D4E40CA"/>
    <w:rsid w:val="0E855EB9"/>
    <w:rsid w:val="123E1008"/>
    <w:rsid w:val="178818EA"/>
    <w:rsid w:val="191A481D"/>
    <w:rsid w:val="19C30622"/>
    <w:rsid w:val="1BBA61B5"/>
    <w:rsid w:val="204847FF"/>
    <w:rsid w:val="24241DCB"/>
    <w:rsid w:val="248D4884"/>
    <w:rsid w:val="25F25DEC"/>
    <w:rsid w:val="26112B82"/>
    <w:rsid w:val="27A43B73"/>
    <w:rsid w:val="2A9377C9"/>
    <w:rsid w:val="2B2662B7"/>
    <w:rsid w:val="335A1FE3"/>
    <w:rsid w:val="33DE3588"/>
    <w:rsid w:val="361F1CFE"/>
    <w:rsid w:val="37074372"/>
    <w:rsid w:val="39001ED6"/>
    <w:rsid w:val="3A541C36"/>
    <w:rsid w:val="3B7E109A"/>
    <w:rsid w:val="3BA02C0F"/>
    <w:rsid w:val="3FCE63A8"/>
    <w:rsid w:val="3FDF29BB"/>
    <w:rsid w:val="401C6BA0"/>
    <w:rsid w:val="412413C5"/>
    <w:rsid w:val="4376767A"/>
    <w:rsid w:val="44C17F3A"/>
    <w:rsid w:val="47935A3B"/>
    <w:rsid w:val="4981020E"/>
    <w:rsid w:val="4A75675B"/>
    <w:rsid w:val="4C063219"/>
    <w:rsid w:val="4C886BE1"/>
    <w:rsid w:val="4D99566D"/>
    <w:rsid w:val="503D3BCA"/>
    <w:rsid w:val="50D25461"/>
    <w:rsid w:val="51142486"/>
    <w:rsid w:val="52581843"/>
    <w:rsid w:val="536A10A2"/>
    <w:rsid w:val="55571485"/>
    <w:rsid w:val="5C9B2E6C"/>
    <w:rsid w:val="5D703128"/>
    <w:rsid w:val="5E7340E1"/>
    <w:rsid w:val="62706C3A"/>
    <w:rsid w:val="64B760DF"/>
    <w:rsid w:val="657918E5"/>
    <w:rsid w:val="65E55D01"/>
    <w:rsid w:val="6780684F"/>
    <w:rsid w:val="6F1F5272"/>
    <w:rsid w:val="6FF06A42"/>
    <w:rsid w:val="71EA5487"/>
    <w:rsid w:val="722574C1"/>
    <w:rsid w:val="748A0073"/>
    <w:rsid w:val="75DB28EA"/>
    <w:rsid w:val="78300507"/>
    <w:rsid w:val="7A7E0C5F"/>
    <w:rsid w:val="7AE67BFA"/>
    <w:rsid w:val="7EB910AD"/>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6614</Words>
  <Characters>7092</Characters>
  <Lines>215</Lines>
  <Paragraphs>60</Paragraphs>
  <TotalTime>0</TotalTime>
  <ScaleCrop>false</ScaleCrop>
  <LinksUpToDate>false</LinksUpToDate>
  <CharactersWithSpaces>7663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2024-05-17T01:10:00Z</cp:lastPrinted>
  <dcterms:modified xsi:type="dcterms:W3CDTF">2024-07-15T08:29:06Z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F1DFDEDB921343539F501CB8554CDB75_13</vt:lpwstr>
  </property>
</Properties>
</file>