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0E44A">
      <w:pPr>
        <w:widowControl/>
        <w:jc w:val="left"/>
        <w:rPr>
          <w:rFonts w:hint="default" w:ascii="方正仿宋_GBK" w:hAnsi="方正仿宋_GBK" w:eastAsia="方正仿宋_GBK" w:cs="方正仿宋_GBK"/>
          <w:szCs w:val="21"/>
          <w:lang w:val="en-US" w:eastAsia="zh-CN"/>
        </w:rPr>
      </w:pPr>
    </w:p>
    <w:p w14:paraId="6312AAE0">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47AD4529">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坦桑尼亚分公司塔波拉市政道路升级项目CLG856装载机配件</w:t>
      </w:r>
    </w:p>
    <w:p w14:paraId="6D391EFA">
      <w:pPr>
        <w:tabs>
          <w:tab w:val="left" w:pos="670"/>
          <w:tab w:val="center" w:pos="4252"/>
        </w:tabs>
        <w:spacing w:line="360" w:lineRule="auto"/>
        <w:jc w:val="center"/>
        <w:rPr>
          <w:rFonts w:ascii="黑体" w:hAnsi="宋体" w:eastAsia="黑体"/>
          <w:sz w:val="96"/>
          <w:szCs w:val="96"/>
        </w:rPr>
      </w:pPr>
    </w:p>
    <w:p w14:paraId="31626116">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0AA3B894">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6C940B70">
      <w:pPr>
        <w:tabs>
          <w:tab w:val="left" w:pos="670"/>
          <w:tab w:val="center" w:pos="4252"/>
        </w:tabs>
        <w:spacing w:line="360" w:lineRule="auto"/>
        <w:jc w:val="center"/>
        <w:outlineLvl w:val="3"/>
        <w:rPr>
          <w:rFonts w:ascii="黑体" w:hAnsi="宋体" w:eastAsia="黑体" w:cs="黑体"/>
          <w:color w:val="FF0000"/>
          <w:sz w:val="96"/>
          <w:szCs w:val="96"/>
        </w:rPr>
      </w:pPr>
    </w:p>
    <w:p w14:paraId="11A72144">
      <w:pPr>
        <w:tabs>
          <w:tab w:val="left" w:pos="670"/>
          <w:tab w:val="center" w:pos="4252"/>
        </w:tabs>
        <w:spacing w:line="360" w:lineRule="auto"/>
        <w:jc w:val="center"/>
        <w:rPr>
          <w:rFonts w:ascii="宋体" w:hAnsi="宋体" w:eastAsia="宋体" w:cs="宋体"/>
          <w:sz w:val="96"/>
          <w:szCs w:val="96"/>
        </w:rPr>
      </w:pPr>
    </w:p>
    <w:p w14:paraId="457A8252">
      <w:pPr>
        <w:tabs>
          <w:tab w:val="left" w:pos="670"/>
          <w:tab w:val="center" w:pos="4252"/>
        </w:tabs>
        <w:spacing w:line="360" w:lineRule="auto"/>
        <w:jc w:val="center"/>
        <w:rPr>
          <w:rFonts w:ascii="宋体" w:hAnsi="宋体" w:eastAsia="宋体" w:cs="宋体"/>
          <w:sz w:val="96"/>
          <w:szCs w:val="96"/>
        </w:rPr>
      </w:pPr>
    </w:p>
    <w:p w14:paraId="313C12A7">
      <w:pPr>
        <w:tabs>
          <w:tab w:val="left" w:pos="670"/>
          <w:tab w:val="center" w:pos="4252"/>
        </w:tabs>
        <w:spacing w:line="360" w:lineRule="auto"/>
        <w:jc w:val="center"/>
        <w:rPr>
          <w:rFonts w:ascii="宋体" w:hAnsi="宋体" w:eastAsia="宋体" w:cs="宋体"/>
          <w:sz w:val="96"/>
          <w:szCs w:val="96"/>
        </w:rPr>
      </w:pPr>
    </w:p>
    <w:p w14:paraId="2D034557">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2024-02-015</w:t>
      </w:r>
    </w:p>
    <w:p w14:paraId="647128AC">
      <w:pPr>
        <w:spacing w:line="360" w:lineRule="auto"/>
        <w:rPr>
          <w:rFonts w:ascii="宋体" w:hAnsi="宋体" w:eastAsia="宋体" w:cs="宋体"/>
        </w:rPr>
      </w:pPr>
    </w:p>
    <w:p w14:paraId="61781FC2">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577D19DF">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47A1870A">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5ED4CFA9">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299119DA">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1E64A3B9">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2AA25494">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1A062630">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75996544">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16F3E812">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3CDA8E03">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3937A3EF">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0B5082C2">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3276B308">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725F3CD7">
      <w:pPr>
        <w:snapToGrid w:val="0"/>
        <w:spacing w:line="360" w:lineRule="auto"/>
        <w:jc w:val="center"/>
        <w:rPr>
          <w:rFonts w:ascii="宋体" w:hAnsi="宋体" w:eastAsia="宋体" w:cs="宋体"/>
          <w:b/>
          <w:sz w:val="30"/>
          <w:szCs w:val="22"/>
        </w:rPr>
      </w:pPr>
    </w:p>
    <w:p w14:paraId="68CABF7F">
      <w:pPr>
        <w:snapToGrid w:val="0"/>
        <w:spacing w:line="360" w:lineRule="auto"/>
        <w:jc w:val="center"/>
        <w:rPr>
          <w:rFonts w:ascii="宋体" w:hAnsi="宋体" w:eastAsia="宋体" w:cs="宋体"/>
          <w:b/>
          <w:sz w:val="30"/>
          <w:szCs w:val="22"/>
        </w:rPr>
      </w:pPr>
    </w:p>
    <w:p w14:paraId="5988E62F">
      <w:pPr>
        <w:snapToGrid w:val="0"/>
        <w:spacing w:line="360" w:lineRule="auto"/>
        <w:jc w:val="center"/>
        <w:rPr>
          <w:rFonts w:ascii="宋体" w:hAnsi="宋体" w:eastAsia="宋体" w:cs="宋体"/>
          <w:b/>
          <w:sz w:val="30"/>
          <w:szCs w:val="22"/>
        </w:rPr>
      </w:pPr>
    </w:p>
    <w:p w14:paraId="6CC098E1">
      <w:pPr>
        <w:snapToGrid w:val="0"/>
        <w:spacing w:line="360" w:lineRule="auto"/>
        <w:jc w:val="center"/>
        <w:rPr>
          <w:rFonts w:ascii="宋体" w:hAnsi="宋体" w:eastAsia="宋体" w:cs="宋体"/>
          <w:b/>
          <w:sz w:val="30"/>
          <w:szCs w:val="22"/>
        </w:rPr>
      </w:pPr>
    </w:p>
    <w:p w14:paraId="4DB9B810">
      <w:pPr>
        <w:snapToGrid w:val="0"/>
        <w:spacing w:line="360" w:lineRule="auto"/>
        <w:jc w:val="center"/>
        <w:rPr>
          <w:rFonts w:ascii="宋体" w:hAnsi="宋体" w:eastAsia="宋体" w:cs="宋体"/>
          <w:b/>
          <w:sz w:val="30"/>
          <w:szCs w:val="22"/>
        </w:rPr>
      </w:pPr>
    </w:p>
    <w:p w14:paraId="5BB48A8F">
      <w:pPr>
        <w:snapToGrid w:val="0"/>
        <w:spacing w:line="360" w:lineRule="auto"/>
        <w:jc w:val="center"/>
        <w:rPr>
          <w:rFonts w:ascii="宋体" w:hAnsi="宋体" w:eastAsia="宋体" w:cs="宋体"/>
          <w:b/>
          <w:sz w:val="30"/>
          <w:szCs w:val="22"/>
        </w:rPr>
      </w:pPr>
    </w:p>
    <w:p w14:paraId="3F92B100">
      <w:pPr>
        <w:snapToGrid w:val="0"/>
        <w:spacing w:line="360" w:lineRule="auto"/>
        <w:jc w:val="center"/>
        <w:rPr>
          <w:rFonts w:ascii="宋体" w:hAnsi="宋体" w:eastAsia="宋体" w:cs="宋体"/>
          <w:b/>
          <w:sz w:val="30"/>
          <w:szCs w:val="22"/>
        </w:rPr>
      </w:pPr>
    </w:p>
    <w:p w14:paraId="33DB8A7B">
      <w:pPr>
        <w:snapToGrid w:val="0"/>
        <w:spacing w:line="360" w:lineRule="auto"/>
        <w:jc w:val="center"/>
        <w:rPr>
          <w:rFonts w:ascii="宋体" w:hAnsi="宋体" w:eastAsia="宋体" w:cs="宋体"/>
          <w:b/>
          <w:sz w:val="30"/>
          <w:szCs w:val="22"/>
        </w:rPr>
      </w:pPr>
    </w:p>
    <w:p w14:paraId="534C09C2">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525AAEAC">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40ADFC34">
      <w:pPr>
        <w:snapToGrid w:val="0"/>
        <w:spacing w:line="360" w:lineRule="auto"/>
        <w:ind w:firstLine="560" w:firstLineChars="200"/>
        <w:rPr>
          <w:rFonts w:ascii="宋体" w:hAnsi="宋体" w:eastAsia="宋体" w:cs="宋体"/>
          <w:sz w:val="28"/>
          <w:szCs w:val="22"/>
        </w:rPr>
      </w:pPr>
    </w:p>
    <w:p w14:paraId="5579AFE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CLG856装载机配件</w:t>
      </w:r>
      <w:r>
        <w:rPr>
          <w:rFonts w:hint="eastAsia" w:ascii="宋体" w:hAnsi="宋体" w:eastAsia="宋体" w:cs="宋体"/>
          <w:sz w:val="24"/>
          <w:szCs w:val="24"/>
        </w:rPr>
        <w:t>进行招标，现邀请贵公司参与，并按本招标文件的规定提交投标文件。</w:t>
      </w:r>
    </w:p>
    <w:p w14:paraId="416ED71D">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1.项目名称：坦桑尼亚分公司塔波拉市政道路升级项目。</w:t>
      </w:r>
    </w:p>
    <w:p w14:paraId="5710B019">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2.招标文件编号：2024-02-015</w:t>
      </w:r>
    </w:p>
    <w:p w14:paraId="60932C08">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3.工程建设地点：坦桑尼亚塔波拉市</w:t>
      </w:r>
    </w:p>
    <w:p w14:paraId="29FEEDE5">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30741F6F">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3B4B2C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77E07C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1F2385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79DDD6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投标人营业执照经营范围包含销售或制造机械设备及配件</w:t>
      </w:r>
      <w:r>
        <w:rPr>
          <w:rFonts w:hint="eastAsia" w:ascii="宋体" w:hAnsi="宋体" w:eastAsia="宋体" w:cs="宋体"/>
          <w:bCs/>
          <w:sz w:val="24"/>
          <w:szCs w:val="24"/>
          <w:lang w:eastAsia="zh-CN"/>
        </w:rPr>
        <w:t>。</w:t>
      </w:r>
    </w:p>
    <w:p w14:paraId="69EBA1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666E5D53">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5DDA6410">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13</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74CCEE93">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34AA772D">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39DCD1BC">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21257EAF">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06F00E80">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13</w:t>
      </w:r>
      <w:r>
        <w:rPr>
          <w:rFonts w:hint="eastAsia" w:ascii="宋体" w:hAnsi="宋体" w:eastAsia="宋体" w:cs="宋体"/>
          <w:sz w:val="24"/>
          <w:szCs w:val="24"/>
          <w:u w:val="single"/>
        </w:rPr>
        <w:t xml:space="preserve">日          </w:t>
      </w:r>
    </w:p>
    <w:p w14:paraId="1F257C7F">
      <w:pPr>
        <w:snapToGrid w:val="0"/>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rPr>
        <w:t xml:space="preserve">                        联系人：</w:t>
      </w:r>
      <w:r>
        <w:rPr>
          <w:rFonts w:hint="eastAsia" w:ascii="宋体" w:hAnsi="宋体" w:eastAsia="宋体" w:cs="宋体"/>
          <w:sz w:val="24"/>
          <w:szCs w:val="24"/>
          <w:u w:val="single"/>
          <w:lang w:eastAsia="zh-CN"/>
        </w:rPr>
        <w:t>招采部</w:t>
      </w:r>
    </w:p>
    <w:p w14:paraId="06B3DBD9">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737A82E3">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32177B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F8A8907">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05B3EF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A5058D6">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06F5E1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29CE442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370C137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1C621813">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1B51DB83">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1DC2BE75">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供货项目：坦桑尼亚分公司塔波拉市政道路升级</w:t>
            </w:r>
            <w:r>
              <w:rPr>
                <w:rFonts w:hint="eastAsia" w:ascii="宋体" w:hAnsi="宋体" w:cs="宋体"/>
                <w:color w:val="000000" w:themeColor="text1"/>
                <w:szCs w:val="21"/>
                <w14:textFill>
                  <w14:solidFill>
                    <w14:schemeClr w14:val="tx1"/>
                  </w14:solidFill>
                </w14:textFill>
              </w:rPr>
              <w:t>项目</w:t>
            </w:r>
            <w:r>
              <w:rPr>
                <w:rFonts w:hint="eastAsia" w:ascii="宋体" w:hAnsi="宋体" w:cs="宋体"/>
                <w:color w:val="000000" w:themeColor="text1"/>
                <w:szCs w:val="21"/>
                <w:lang w:eastAsia="zh-CN"/>
                <w14:textFill>
                  <w14:solidFill>
                    <w14:schemeClr w14:val="tx1"/>
                  </w14:solidFill>
                </w14:textFill>
              </w:rPr>
              <w:t>。</w:t>
            </w:r>
          </w:p>
          <w:p w14:paraId="1B06B07F">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1D5347F2">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7D4CA9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6132E2B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208A45C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04471F6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4DDB6DD1">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39F97EB7">
            <w:pPr>
              <w:snapToGrid w:val="0"/>
              <w:spacing w:line="360" w:lineRule="auto"/>
              <w:rPr>
                <w:rFonts w:ascii="宋体" w:hAnsi="宋体" w:cs="宋体"/>
                <w:color w:val="000000" w:themeColor="text1"/>
                <w:szCs w:val="21"/>
                <w14:textFill>
                  <w14:solidFill>
                    <w14:schemeClr w14:val="tx1"/>
                  </w14:solidFill>
                </w14:textFill>
              </w:rPr>
            </w:pPr>
          </w:p>
        </w:tc>
      </w:tr>
      <w:tr w14:paraId="5F7097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5BFB6E0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22F33EE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65425D">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2097D562">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528479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B347D7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D47338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68A2CA8">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346455DA">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01E5182A">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43953FC5">
            <w:pPr>
              <w:tabs>
                <w:tab w:val="right" w:pos="8674"/>
              </w:tabs>
              <w:snapToGrid w:val="0"/>
              <w:spacing w:line="360" w:lineRule="auto"/>
              <w:rPr>
                <w:rFonts w:asciiTheme="minorEastAsia" w:hAnsiTheme="minorEastAsia"/>
                <w:szCs w:val="21"/>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08492E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23FCF0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B521B1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A1C3DC4">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auto"/>
                <w:szCs w:val="21"/>
                <w:lang w:val="en-US" w:eastAsia="zh-CN"/>
              </w:rPr>
              <w:t>3,424.69</w:t>
            </w:r>
            <w:r>
              <w:rPr>
                <w:rFonts w:hint="eastAsia"/>
                <w:color w:val="auto"/>
                <w:lang w:val="en-US" w:eastAsia="zh-CN"/>
              </w:rPr>
              <w:t>美元（</w:t>
            </w:r>
            <w:r>
              <w:rPr>
                <w:rFonts w:hint="eastAsia" w:ascii="宋体" w:hAnsi="宋体" w:cs="宋体"/>
                <w:color w:val="auto"/>
                <w:szCs w:val="21"/>
                <w:lang w:val="en-US" w:eastAsia="zh-CN"/>
              </w:rPr>
              <w:t>约合人民币24,256.06元，按1：7.0827汇率折算</w:t>
            </w:r>
            <w:r>
              <w:rPr>
                <w:rFonts w:hint="eastAsia"/>
                <w:color w:val="auto"/>
                <w:lang w:val="en-US" w:eastAsia="zh-CN"/>
              </w:rPr>
              <w:t>）</w:t>
            </w:r>
            <w:r>
              <w:rPr>
                <w:rFonts w:hint="eastAsia"/>
                <w:color w:val="auto"/>
                <w:lang w:eastAsia="zh-CN"/>
              </w:rPr>
              <w:t>。</w:t>
            </w:r>
          </w:p>
        </w:tc>
      </w:tr>
      <w:tr w14:paraId="05712D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7AE02B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7B0BA4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2B99CC6">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098E0B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F541457">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EA994B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4BFACB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40726E1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1218AF8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34AADF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0F6ED1F">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CB6C72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7049A844">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55692A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E780BF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41E364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FD36C90">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19D299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7A23BDB">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82DEEF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618F0F8">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591F4A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F2C2F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16477B">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8A71A85">
            <w:pPr>
              <w:snapToGrid w:val="0"/>
              <w:spacing w:line="280" w:lineRule="exact"/>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14:paraId="44BF4C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1DC190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79170B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0441AB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1A879A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F40375">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2A79EE3">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60015A4">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260AF2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7A5BEDA">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3D3A77">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C0B40CF">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19</w:t>
            </w:r>
            <w:r>
              <w:rPr>
                <w:rFonts w:hint="eastAsia" w:cs="Times New Roman" w:asciiTheme="minorEastAsia" w:hAnsiTheme="minorEastAsia"/>
                <w:szCs w:val="21"/>
              </w:rPr>
              <w:t>日</w:t>
            </w:r>
          </w:p>
          <w:p w14:paraId="0EFF515B">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0009BE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083F2B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43858B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1ABF04C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255C115">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0426D986">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16A98697">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13</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19</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40AD68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9C5D95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5F7258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50ACC9C">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19</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4A4968CF">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4253B4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5CDFBF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A994EC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E3AE64C">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1322F3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0A3BB0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92949A5">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C93AF8D">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3CCC44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77FCC2E">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2F8BE58">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1729C24">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200255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91897E0">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F47FF11">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9A7C627">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137ED00A">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450EA9B1">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96C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684907">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4ABBD8">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69EB14A">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C620B6D">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0C25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74786">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BA4596">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4C4218">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340CA59B">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BE428B5">
            <w:pPr>
              <w:spacing w:line="540" w:lineRule="exact"/>
              <w:rPr>
                <w:rFonts w:ascii="宋体" w:hAnsi="Calibri" w:eastAsia="宋体" w:cs="宋体"/>
              </w:rPr>
            </w:pPr>
            <w:r>
              <w:rPr>
                <w:rFonts w:hint="eastAsia" w:ascii="宋体" w:hAnsi="宋体" w:eastAsia="宋体" w:cs="宋体"/>
                <w:szCs w:val="22"/>
              </w:rPr>
              <w:t>与营业执照一致</w:t>
            </w:r>
          </w:p>
        </w:tc>
      </w:tr>
      <w:tr w14:paraId="7836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577A2">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429E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3261A">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24EBC8D">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39666FE">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3197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EF246">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56A4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D9BED">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A8DB8CB">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DC4C1">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0D75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3ED407">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19B247A">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9232DD">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E2C2A4A">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FFFA40A">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0E8898C7">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0C9AF16B">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54DEE3A3">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4C71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053A9">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1C514F">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728FCE">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4D605407">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2E66423">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3263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D44D6">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4F44996E">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62C92C3">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ABF1C3A">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9C1962">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2F83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D406C">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543C6">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8346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B0B1116">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FA9204C">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1DD3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ACDE9">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27DF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6D5B0">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42A9690">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AD0AED5">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1D4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94AB1">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0E4D1138">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43AE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6C75A">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065EEB36">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7A7FF8B2">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A752E28">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2AF7C0D">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26576477">
      <w:pPr>
        <w:snapToGrid w:val="0"/>
        <w:jc w:val="center"/>
        <w:outlineLvl w:val="3"/>
        <w:rPr>
          <w:rFonts w:hint="eastAsia" w:ascii="宋体" w:hAnsi="宋体" w:cs="宋体"/>
          <w:b/>
          <w:color w:val="000000" w:themeColor="text1"/>
          <w:sz w:val="30"/>
          <w14:textFill>
            <w14:solidFill>
              <w14:schemeClr w14:val="tx1"/>
            </w14:solidFill>
          </w14:textFill>
        </w:rPr>
      </w:pPr>
    </w:p>
    <w:p w14:paraId="2CF75470">
      <w:pPr>
        <w:pStyle w:val="2"/>
        <w:rPr>
          <w:rFonts w:hint="eastAsia" w:ascii="宋体" w:hAnsi="宋体" w:cs="宋体"/>
          <w:b/>
          <w:color w:val="000000" w:themeColor="text1"/>
          <w:sz w:val="30"/>
          <w14:textFill>
            <w14:solidFill>
              <w14:schemeClr w14:val="tx1"/>
            </w14:solidFill>
          </w14:textFill>
        </w:rPr>
      </w:pPr>
    </w:p>
    <w:p w14:paraId="3E66BE8A">
      <w:pPr>
        <w:rPr>
          <w:rFonts w:hint="eastAsia" w:ascii="宋体" w:hAnsi="宋体" w:cs="宋体"/>
          <w:b/>
          <w:color w:val="000000" w:themeColor="text1"/>
          <w:sz w:val="30"/>
          <w14:textFill>
            <w14:solidFill>
              <w14:schemeClr w14:val="tx1"/>
            </w14:solidFill>
          </w14:textFill>
        </w:rPr>
      </w:pPr>
    </w:p>
    <w:p w14:paraId="3986949A">
      <w:pPr>
        <w:snapToGrid w:val="0"/>
        <w:jc w:val="center"/>
        <w:outlineLvl w:val="3"/>
        <w:rPr>
          <w:rFonts w:hint="eastAsia" w:ascii="宋体" w:hAnsi="宋体" w:cs="宋体"/>
          <w:b/>
          <w:color w:val="000000" w:themeColor="text1"/>
          <w:sz w:val="30"/>
          <w14:textFill>
            <w14:solidFill>
              <w14:schemeClr w14:val="tx1"/>
            </w14:solidFill>
          </w14:textFill>
        </w:rPr>
      </w:pPr>
    </w:p>
    <w:p w14:paraId="050DE65E">
      <w:pPr>
        <w:pStyle w:val="2"/>
        <w:rPr>
          <w:rFonts w:hint="eastAsia"/>
        </w:rPr>
      </w:pPr>
    </w:p>
    <w:p w14:paraId="49EEE1C3">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123786822"/>
      <w:bookmarkStart w:id="1" w:name="_Toc42923333"/>
      <w:bookmarkStart w:id="2" w:name="_Toc71877701"/>
    </w:p>
    <w:p w14:paraId="4A3A6367">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634CD7D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3307C40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59AEB08B">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41E7EE0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433509C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71877703"/>
      <w:bookmarkStart w:id="4" w:name="_Toc123786824"/>
      <w:bookmarkStart w:id="5" w:name="_Toc42923335"/>
      <w:r>
        <w:rPr>
          <w:rFonts w:hint="eastAsia" w:ascii="方正仿宋_GBK" w:hAnsi="方正仿宋_GBK" w:eastAsia="方正仿宋_GBK" w:cs="方正仿宋_GBK"/>
          <w:sz w:val="24"/>
          <w:szCs w:val="24"/>
        </w:rPr>
        <w:t>1.4工程施工图纸：详见该工程施工图纸。</w:t>
      </w:r>
    </w:p>
    <w:p w14:paraId="419A09EC">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7A4C0EFD">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183F6A7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55B7357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06717BD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0AF561C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123786826"/>
      <w:bookmarkStart w:id="7" w:name="_Toc42923337"/>
      <w:bookmarkStart w:id="8" w:name="_Toc71877705"/>
      <w:r>
        <w:rPr>
          <w:rFonts w:hint="eastAsia" w:ascii="方正仿宋_GBK" w:hAnsi="方正仿宋_GBK" w:eastAsia="方正仿宋_GBK" w:cs="方正仿宋_GBK"/>
          <w:sz w:val="24"/>
          <w:szCs w:val="24"/>
        </w:rPr>
        <w:t>3.合格的投标人</w:t>
      </w:r>
      <w:bookmarkEnd w:id="6"/>
      <w:bookmarkEnd w:id="7"/>
      <w:bookmarkEnd w:id="8"/>
    </w:p>
    <w:p w14:paraId="721D9C2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4E376A3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4FC3153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42923338"/>
      <w:bookmarkStart w:id="12" w:name="_Toc123786827"/>
      <w:bookmarkStart w:id="13" w:name="_Toc71877706"/>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2CC52B1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64CC9CA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4659C53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0C967CC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450F18E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0467134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42923339"/>
      <w:bookmarkStart w:id="16" w:name="_Toc71877707"/>
      <w:bookmarkStart w:id="17" w:name="_Toc123786828"/>
      <w:r>
        <w:rPr>
          <w:rFonts w:hint="eastAsia" w:ascii="方正仿宋_GBK" w:hAnsi="方正仿宋_GBK" w:eastAsia="方正仿宋_GBK" w:cs="方正仿宋_GBK"/>
          <w:sz w:val="24"/>
          <w:szCs w:val="24"/>
        </w:rPr>
        <w:t>5.投标费用</w:t>
      </w:r>
      <w:bookmarkEnd w:id="15"/>
      <w:bookmarkEnd w:id="16"/>
      <w:bookmarkEnd w:id="17"/>
    </w:p>
    <w:p w14:paraId="2733768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310855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267D661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2999358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6B4406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25C75B4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4091FD5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4897B0E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3C345E8C">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123786830"/>
      <w:bookmarkStart w:id="20" w:name="_Toc71877708"/>
      <w:bookmarkStart w:id="21" w:name="_Toc4292334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1A87FDA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42923341"/>
      <w:bookmarkStart w:id="23" w:name="_Toc123786831"/>
      <w:bookmarkStart w:id="24" w:name="_Toc71877709"/>
      <w:r>
        <w:rPr>
          <w:rFonts w:hint="eastAsia" w:ascii="方正仿宋_GBK" w:hAnsi="方正仿宋_GBK" w:eastAsia="方正仿宋_GBK" w:cs="方正仿宋_GBK"/>
          <w:sz w:val="24"/>
          <w:szCs w:val="24"/>
        </w:rPr>
        <w:t>7.招标文件构成</w:t>
      </w:r>
      <w:bookmarkEnd w:id="22"/>
      <w:bookmarkEnd w:id="23"/>
      <w:bookmarkEnd w:id="24"/>
    </w:p>
    <w:p w14:paraId="14E432B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36A5CC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6F92F96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03AA6A5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43F7451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2AD4D8C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6057347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162CE08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7FAEB2D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71877710"/>
      <w:bookmarkStart w:id="26" w:name="_Toc123786832"/>
      <w:bookmarkStart w:id="27" w:name="_Toc42923342"/>
      <w:r>
        <w:rPr>
          <w:rFonts w:hint="eastAsia" w:ascii="方正仿宋_GBK" w:hAnsi="方正仿宋_GBK" w:eastAsia="方正仿宋_GBK" w:cs="方正仿宋_GBK"/>
          <w:sz w:val="24"/>
          <w:szCs w:val="24"/>
        </w:rPr>
        <w:t>8.招标文件的澄清</w:t>
      </w:r>
      <w:bookmarkEnd w:id="25"/>
      <w:bookmarkEnd w:id="26"/>
      <w:bookmarkEnd w:id="27"/>
    </w:p>
    <w:p w14:paraId="51F363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7F2FD1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42923343"/>
      <w:bookmarkStart w:id="29" w:name="_Toc71877711"/>
      <w:bookmarkStart w:id="30" w:name="_Toc123786833"/>
      <w:r>
        <w:rPr>
          <w:rFonts w:hint="eastAsia" w:ascii="方正仿宋_GBK" w:hAnsi="方正仿宋_GBK" w:eastAsia="方正仿宋_GBK" w:cs="方正仿宋_GBK"/>
          <w:sz w:val="24"/>
          <w:szCs w:val="24"/>
        </w:rPr>
        <w:t>9.招标文件的修改</w:t>
      </w:r>
      <w:bookmarkEnd w:id="28"/>
      <w:bookmarkEnd w:id="29"/>
      <w:bookmarkEnd w:id="30"/>
    </w:p>
    <w:p w14:paraId="1CC9A18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1BE9B5C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0E72B89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44E0DE45">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42923344"/>
      <w:bookmarkStart w:id="32" w:name="_Toc123786834"/>
      <w:bookmarkStart w:id="33" w:name="_Toc71877712"/>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7D74055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123786835"/>
      <w:bookmarkStart w:id="35" w:name="_Toc42923345"/>
      <w:bookmarkStart w:id="36" w:name="_Toc71877713"/>
      <w:r>
        <w:rPr>
          <w:rFonts w:hint="eastAsia" w:ascii="方正仿宋_GBK" w:hAnsi="方正仿宋_GBK" w:eastAsia="方正仿宋_GBK" w:cs="方正仿宋_GBK"/>
          <w:sz w:val="24"/>
          <w:szCs w:val="24"/>
        </w:rPr>
        <w:t>10.投标的语言</w:t>
      </w:r>
      <w:bookmarkEnd w:id="34"/>
      <w:bookmarkEnd w:id="35"/>
      <w:bookmarkEnd w:id="36"/>
    </w:p>
    <w:p w14:paraId="0B7BA69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16DFB5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42923346"/>
      <w:bookmarkStart w:id="38" w:name="_Toc123786836"/>
      <w:bookmarkStart w:id="39" w:name="_Toc71877714"/>
      <w:r>
        <w:rPr>
          <w:rFonts w:hint="eastAsia" w:ascii="方正仿宋_GBK" w:hAnsi="方正仿宋_GBK" w:eastAsia="方正仿宋_GBK" w:cs="方正仿宋_GBK"/>
          <w:sz w:val="24"/>
          <w:szCs w:val="24"/>
        </w:rPr>
        <w:t>11.投标文件构成</w:t>
      </w:r>
      <w:bookmarkEnd w:id="37"/>
      <w:bookmarkEnd w:id="38"/>
      <w:bookmarkEnd w:id="39"/>
    </w:p>
    <w:p w14:paraId="773456A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63FDC14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5942FDD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1509DD9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25FC0E6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510A1A3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636D95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2B5AA02E">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7E6DA0A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02F1F1C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71877716"/>
      <w:bookmarkStart w:id="42" w:name="_Toc42923348"/>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35AA9B7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5B6DF94B">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4E9A3C80">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037FFAEB">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4487BF4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49317D6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123786839"/>
      <w:bookmarkStart w:id="45" w:name="_Toc42923349"/>
      <w:bookmarkStart w:id="46" w:name="_Toc71877717"/>
      <w:r>
        <w:rPr>
          <w:rFonts w:hint="eastAsia" w:ascii="方正仿宋_GBK" w:hAnsi="方正仿宋_GBK" w:eastAsia="方正仿宋_GBK" w:cs="方正仿宋_GBK"/>
          <w:sz w:val="24"/>
          <w:szCs w:val="24"/>
        </w:rPr>
        <w:t>14.证明投标人合格的文件</w:t>
      </w:r>
      <w:bookmarkEnd w:id="44"/>
      <w:bookmarkEnd w:id="45"/>
      <w:bookmarkEnd w:id="46"/>
    </w:p>
    <w:p w14:paraId="3E76114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71877721"/>
      <w:bookmarkStart w:id="48" w:name="_Toc123786843"/>
      <w:bookmarkStart w:id="49" w:name="_Toc42923353"/>
      <w:r>
        <w:rPr>
          <w:rFonts w:hint="eastAsia" w:ascii="方正仿宋_GBK" w:hAnsi="方正仿宋_GBK" w:eastAsia="方正仿宋_GBK" w:cs="方正仿宋_GBK"/>
          <w:sz w:val="24"/>
          <w:szCs w:val="24"/>
        </w:rPr>
        <w:t>14.1投标人应提交证明其有资格参加投标的文件，并作为其投标文件的一部分。</w:t>
      </w:r>
    </w:p>
    <w:p w14:paraId="512D8D5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7FD7512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5239BC7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4C3C4C7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4137558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162864C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44A4B4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00CF422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74377AF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08B9D76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53322E7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2C118FC3">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42923354"/>
      <w:bookmarkStart w:id="51" w:name="_Toc123786844"/>
      <w:bookmarkStart w:id="52" w:name="_Toc71877722"/>
      <w:r>
        <w:rPr>
          <w:rFonts w:hint="eastAsia" w:ascii="方正仿宋_GBK" w:hAnsi="方正仿宋_GBK" w:eastAsia="方正仿宋_GBK" w:cs="方正仿宋_GBK"/>
          <w:b/>
          <w:sz w:val="24"/>
          <w:szCs w:val="24"/>
        </w:rPr>
        <w:t>四、投标文件的递交</w:t>
      </w:r>
      <w:bookmarkEnd w:id="50"/>
      <w:bookmarkEnd w:id="51"/>
      <w:bookmarkEnd w:id="52"/>
    </w:p>
    <w:p w14:paraId="35F1E5F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42923355"/>
      <w:bookmarkStart w:id="54" w:name="_Toc71877723"/>
      <w:bookmarkStart w:id="55" w:name="_Toc12378684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40AF226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4ABC504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056AB57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61473E9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5416EAB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71877724"/>
      <w:bookmarkStart w:id="57" w:name="_Toc42923356"/>
      <w:bookmarkStart w:id="58" w:name="_Toc123786846"/>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137DE07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25FDDAA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3D1C690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123786847"/>
      <w:bookmarkStart w:id="60" w:name="_Toc71877725"/>
      <w:bookmarkStart w:id="61" w:name="_Toc4292335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79637F4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0CB93C9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123786848"/>
      <w:bookmarkStart w:id="63" w:name="_Toc42923358"/>
      <w:bookmarkStart w:id="64" w:name="_Toc71877726"/>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053781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7B40D9D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29FFD9E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61739921">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42923359"/>
      <w:bookmarkStart w:id="66" w:name="_Toc71877727"/>
      <w:bookmarkStart w:id="67" w:name="_Toc123786849"/>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66EEDDA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42923360"/>
      <w:bookmarkStart w:id="69" w:name="_Toc71877728"/>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0FEB450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13C57F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71877729"/>
      <w:bookmarkStart w:id="72" w:name="_Toc42923361"/>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36D491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771525B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426C2FF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105251B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399A8E9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3CB75C2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643DBC3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286BEB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10E3799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6D8A08D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046B340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1C20F6F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67F2DFB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71877730"/>
      <w:bookmarkStart w:id="75" w:name="_Toc123786852"/>
      <w:bookmarkStart w:id="76" w:name="_Toc42923362"/>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2711CB4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0DDFB9B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71877731"/>
      <w:bookmarkStart w:id="78" w:name="_Toc42923363"/>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08BE118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1B10761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2127CBC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155E126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39B71C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0293F17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1C0AAA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552E1A3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585690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376FAA0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2C177DF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7C2F493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0000FF"/>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FF0000"/>
          <w:sz w:val="24"/>
          <w:szCs w:val="24"/>
        </w:rPr>
        <w:t>。</w:t>
      </w:r>
    </w:p>
    <w:p w14:paraId="2B8051B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4AE8256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192A95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5B9BA96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0BDAD29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46D1AC7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0069591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38A82DA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6624573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6BE446B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753BEDF9">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42923368"/>
      <w:bookmarkStart w:id="83" w:name="_Toc71877735"/>
      <w:bookmarkStart w:id="84" w:name="_Toc123786857"/>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364FC7D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42923372"/>
      <w:bookmarkStart w:id="86" w:name="_Toc71877740"/>
      <w:bookmarkStart w:id="87" w:name="_Toc123786859"/>
      <w:bookmarkStart w:id="88" w:name="_Toc467987846"/>
      <w:bookmarkStart w:id="89" w:name="_Toc468157559"/>
      <w:bookmarkStart w:id="90" w:name="_Toc480020280"/>
      <w:bookmarkStart w:id="91" w:name="_Toc468606052"/>
      <w:bookmarkStart w:id="92" w:name="_Toc480021076"/>
      <w:bookmarkStart w:id="93" w:name="_Toc479991605"/>
      <w:bookmarkStart w:id="94" w:name="_Toc467236763"/>
      <w:bookmarkStart w:id="95" w:name="_Toc458262635"/>
      <w:bookmarkStart w:id="96" w:name="_Toc491658674"/>
      <w:bookmarkStart w:id="97" w:name="_Toc454701402"/>
      <w:bookmarkStart w:id="98" w:name="_Toc32977091"/>
      <w:bookmarkStart w:id="99" w:name="_Toc500861020"/>
      <w:bookmarkStart w:id="100" w:name="_Toc48001073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60F8B77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6294BB2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42923373"/>
      <w:bookmarkStart w:id="103" w:name="_Toc7187774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18EA537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23520B6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438557F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591540C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79F0B1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190F2194">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4A2F0DBD">
      <w:pPr>
        <w:widowControl/>
        <w:jc w:val="left"/>
        <w:rPr>
          <w:rFonts w:ascii="仿宋_GB2312" w:hAnsi="ˎ̥" w:eastAsia="仿宋_GB2312" w:cs="宋体"/>
          <w:color w:val="000000"/>
          <w:kern w:val="0"/>
          <w:sz w:val="28"/>
          <w:szCs w:val="28"/>
        </w:rPr>
      </w:pPr>
    </w:p>
    <w:p w14:paraId="0CDF3F49">
      <w:pPr>
        <w:spacing w:line="360" w:lineRule="auto"/>
        <w:rPr>
          <w:sz w:val="28"/>
          <w:szCs w:val="28"/>
        </w:rPr>
      </w:pPr>
    </w:p>
    <w:p w14:paraId="5FC9F99B">
      <w:pPr>
        <w:widowControl/>
        <w:jc w:val="left"/>
        <w:rPr>
          <w:rFonts w:ascii="宋体" w:hAnsi="宋体"/>
          <w:b/>
          <w:sz w:val="28"/>
          <w:szCs w:val="28"/>
        </w:rPr>
      </w:pPr>
      <w:r>
        <w:rPr>
          <w:rFonts w:ascii="宋体" w:hAnsi="宋体"/>
          <w:b/>
          <w:sz w:val="28"/>
          <w:szCs w:val="28"/>
        </w:rPr>
        <w:br w:type="page"/>
      </w:r>
    </w:p>
    <w:p w14:paraId="1F64B9FD">
      <w:pPr>
        <w:widowControl/>
        <w:rPr>
          <w:rFonts w:ascii="Calibri" w:hAnsi="Calibri" w:eastAsia="宋体" w:cs="宋体"/>
          <w:b/>
          <w:sz w:val="28"/>
          <w:szCs w:val="28"/>
        </w:rPr>
      </w:pPr>
      <w:bookmarkStart w:id="105" w:name="_Toc467236768"/>
      <w:bookmarkStart w:id="106" w:name="_Toc468606057"/>
      <w:bookmarkStart w:id="107" w:name="_Toc480010736"/>
      <w:bookmarkStart w:id="108" w:name="_Toc479991610"/>
      <w:bookmarkStart w:id="109" w:name="_Toc491658679"/>
      <w:bookmarkStart w:id="110" w:name="_Toc65998015"/>
      <w:bookmarkStart w:id="111" w:name="_Toc480020285"/>
      <w:bookmarkStart w:id="112" w:name="_Toc6397150"/>
      <w:bookmarkStart w:id="113" w:name="_Toc458262638"/>
      <w:bookmarkStart w:id="114" w:name="_Toc500861026"/>
      <w:bookmarkStart w:id="115" w:name="_Toc467987851"/>
      <w:bookmarkStart w:id="116" w:name="_Toc454701405"/>
      <w:bookmarkStart w:id="117" w:name="_Toc90779595"/>
      <w:bookmarkStart w:id="118" w:name="_Toc480021081"/>
      <w:bookmarkStart w:id="119" w:name="_Toc123786880"/>
      <w:bookmarkStart w:id="120" w:name="_Toc468157564"/>
      <w:bookmarkStart w:id="121" w:name="_Toc6727971"/>
      <w:r>
        <w:rPr>
          <w:rFonts w:hint="eastAsia" w:ascii="Calibri" w:hAnsi="Calibri" w:eastAsia="宋体" w:cs="宋体"/>
          <w:b/>
          <w:sz w:val="28"/>
          <w:szCs w:val="28"/>
        </w:rPr>
        <w:t>第六部分   投标文件格式</w:t>
      </w:r>
    </w:p>
    <w:p w14:paraId="2A82A905">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597573DB">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坦桑尼亚分公司塔波拉市政道路升级项目CLG856装载机配件</w:t>
      </w:r>
    </w:p>
    <w:p w14:paraId="75F83D3B">
      <w:pPr>
        <w:spacing w:line="560" w:lineRule="exact"/>
        <w:jc w:val="center"/>
        <w:rPr>
          <w:rFonts w:hint="eastAsia" w:ascii="Calibri" w:hAnsi="Calibri" w:eastAsia="宋体" w:cs="宋体"/>
          <w:b/>
          <w:bCs/>
          <w:w w:val="90"/>
          <w:sz w:val="44"/>
          <w:szCs w:val="44"/>
          <w:lang w:eastAsia="zh-CN"/>
        </w:rPr>
      </w:pPr>
    </w:p>
    <w:p w14:paraId="7CD68AD1">
      <w:pPr>
        <w:jc w:val="center"/>
        <w:rPr>
          <w:b/>
          <w:sz w:val="36"/>
          <w:szCs w:val="36"/>
        </w:rPr>
      </w:pPr>
    </w:p>
    <w:p w14:paraId="6EC00EB8">
      <w:pPr>
        <w:spacing w:line="560" w:lineRule="exact"/>
        <w:jc w:val="center"/>
        <w:rPr>
          <w:b/>
          <w:sz w:val="36"/>
          <w:szCs w:val="36"/>
        </w:rPr>
      </w:pPr>
    </w:p>
    <w:p w14:paraId="3BDE791F">
      <w:pPr>
        <w:spacing w:line="560" w:lineRule="exact"/>
        <w:jc w:val="center"/>
        <w:rPr>
          <w:b/>
          <w:sz w:val="36"/>
          <w:szCs w:val="36"/>
        </w:rPr>
      </w:pPr>
    </w:p>
    <w:p w14:paraId="393FEED1">
      <w:pPr>
        <w:spacing w:line="560" w:lineRule="exact"/>
        <w:jc w:val="center"/>
        <w:rPr>
          <w:b/>
          <w:sz w:val="36"/>
          <w:szCs w:val="36"/>
        </w:rPr>
      </w:pPr>
    </w:p>
    <w:p w14:paraId="17929E66">
      <w:pPr>
        <w:jc w:val="center"/>
        <w:outlineLvl w:val="4"/>
        <w:rPr>
          <w:b/>
          <w:sz w:val="72"/>
          <w:szCs w:val="72"/>
          <w:u w:val="single"/>
        </w:rPr>
      </w:pPr>
      <w:r>
        <w:rPr>
          <w:rFonts w:hint="eastAsia" w:cs="宋体"/>
          <w:b/>
          <w:sz w:val="72"/>
          <w:szCs w:val="72"/>
          <w:u w:val="single"/>
        </w:rPr>
        <w:t>企业内部招标</w:t>
      </w:r>
    </w:p>
    <w:p w14:paraId="77D9E910">
      <w:pPr>
        <w:jc w:val="center"/>
        <w:outlineLvl w:val="4"/>
        <w:rPr>
          <w:b/>
          <w:sz w:val="120"/>
          <w:szCs w:val="120"/>
        </w:rPr>
      </w:pPr>
      <w:r>
        <w:rPr>
          <w:rFonts w:hint="eastAsia" w:cs="宋体"/>
          <w:b/>
          <w:sz w:val="120"/>
          <w:szCs w:val="120"/>
        </w:rPr>
        <w:t>投标文件</w:t>
      </w:r>
    </w:p>
    <w:p w14:paraId="1365AD8E">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3F0E4A2D">
      <w:pPr>
        <w:spacing w:line="560" w:lineRule="exact"/>
        <w:jc w:val="left"/>
        <w:rPr>
          <w:rFonts w:ascii="Calibri" w:hAnsi="Calibri" w:eastAsia="宋体" w:cs="宋体"/>
          <w:b/>
          <w:sz w:val="32"/>
          <w:szCs w:val="32"/>
        </w:rPr>
      </w:pPr>
    </w:p>
    <w:p w14:paraId="30050DD0">
      <w:pPr>
        <w:spacing w:line="560" w:lineRule="exact"/>
        <w:jc w:val="left"/>
        <w:rPr>
          <w:rFonts w:ascii="Calibri" w:hAnsi="Calibri" w:eastAsia="宋体" w:cs="宋体"/>
          <w:b/>
          <w:sz w:val="32"/>
          <w:szCs w:val="32"/>
        </w:rPr>
      </w:pPr>
    </w:p>
    <w:p w14:paraId="13AEA286">
      <w:pPr>
        <w:spacing w:line="560" w:lineRule="exact"/>
        <w:jc w:val="left"/>
        <w:rPr>
          <w:rFonts w:ascii="Calibri" w:hAnsi="Calibri" w:eastAsia="宋体" w:cs="宋体"/>
          <w:b/>
          <w:sz w:val="32"/>
          <w:szCs w:val="32"/>
        </w:rPr>
      </w:pPr>
    </w:p>
    <w:p w14:paraId="111D9B7D">
      <w:pPr>
        <w:spacing w:line="560" w:lineRule="exact"/>
        <w:jc w:val="left"/>
        <w:rPr>
          <w:rFonts w:ascii="Calibri" w:hAnsi="Calibri" w:eastAsia="宋体" w:cs="宋体"/>
          <w:b/>
          <w:sz w:val="32"/>
          <w:szCs w:val="32"/>
        </w:rPr>
      </w:pPr>
    </w:p>
    <w:p w14:paraId="3F80EAED">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2024-02-015</w:t>
      </w:r>
      <w:r>
        <w:rPr>
          <w:rFonts w:hint="eastAsia" w:ascii="Calibri" w:hAnsi="Calibri" w:eastAsia="宋体" w:cs="宋体"/>
          <w:b/>
          <w:sz w:val="32"/>
          <w:szCs w:val="32"/>
          <w:u w:val="single"/>
        </w:rPr>
        <w:t xml:space="preserve">            </w:t>
      </w:r>
    </w:p>
    <w:p w14:paraId="333BCFA4">
      <w:pPr>
        <w:spacing w:line="560" w:lineRule="exact"/>
        <w:rPr>
          <w:rFonts w:ascii="Calibri" w:hAnsi="Calibri" w:eastAsia="宋体" w:cs="宋体"/>
          <w:b/>
          <w:sz w:val="32"/>
          <w:szCs w:val="32"/>
        </w:rPr>
      </w:pPr>
    </w:p>
    <w:p w14:paraId="58EBF6D7">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56D2B7E5">
      <w:pPr>
        <w:adjustRightInd w:val="0"/>
        <w:snapToGrid w:val="0"/>
        <w:spacing w:line="560" w:lineRule="exact"/>
        <w:jc w:val="center"/>
        <w:rPr>
          <w:rFonts w:ascii="Calibri" w:hAnsi="Calibri" w:eastAsia="宋体" w:cs="宋体"/>
          <w:b/>
          <w:sz w:val="11"/>
          <w:szCs w:val="11"/>
        </w:rPr>
      </w:pPr>
    </w:p>
    <w:p w14:paraId="4100C8DC">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5616C57B">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7441A951">
      <w:pPr>
        <w:rPr>
          <w:rFonts w:ascii="宋体" w:hAnsi="宋体"/>
          <w:sz w:val="28"/>
          <w:szCs w:val="28"/>
        </w:rPr>
      </w:pPr>
    </w:p>
    <w:p w14:paraId="5AD0F797">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077C8A2F">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4E611E94">
      <w:pPr>
        <w:rPr>
          <w:rFonts w:hint="eastAsia" w:ascii="宋体" w:hAnsi="宋体"/>
          <w:sz w:val="28"/>
          <w:szCs w:val="28"/>
          <w:lang w:val="en-US" w:eastAsia="zh-CN"/>
        </w:rPr>
      </w:pPr>
      <w:r>
        <w:rPr>
          <w:rFonts w:hint="eastAsia" w:ascii="宋体" w:hAnsi="宋体"/>
          <w:sz w:val="28"/>
          <w:szCs w:val="28"/>
          <w:lang w:val="en-US" w:eastAsia="zh-CN"/>
        </w:rPr>
        <w:t>3.银行帐户信息</w:t>
      </w:r>
    </w:p>
    <w:p w14:paraId="50898EE9">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7DEEF585">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07753CC3">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5A51E3EC">
      <w:pPr>
        <w:rPr>
          <w:rFonts w:hint="default" w:eastAsia="宋体"/>
          <w:lang w:val="en-US" w:eastAsia="zh-CN"/>
        </w:rPr>
      </w:pPr>
      <w:r>
        <w:rPr>
          <w:rFonts w:hint="eastAsia" w:ascii="宋体" w:hAnsi="宋体"/>
          <w:sz w:val="28"/>
          <w:szCs w:val="28"/>
          <w:lang w:val="en-US" w:eastAsia="zh-CN"/>
        </w:rPr>
        <w:t>7.投标保证金提交证明</w:t>
      </w:r>
    </w:p>
    <w:p w14:paraId="5536DE23">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6BB3EFE2">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38A739C6">
      <w:pPr>
        <w:rPr>
          <w:rFonts w:ascii="宋体" w:hAnsi="宋体" w:eastAsia="宋体" w:cs="宋体"/>
          <w:sz w:val="20"/>
          <w:szCs w:val="20"/>
        </w:rPr>
      </w:pPr>
      <w:bookmarkStart w:id="122" w:name="_Toc123786881"/>
      <w:bookmarkStart w:id="123" w:name="_Toc90779596"/>
      <w:bookmarkStart w:id="124" w:name="_Toc6727972"/>
      <w:bookmarkStart w:id="125" w:name="_Toc500861027"/>
      <w:bookmarkStart w:id="126" w:name="_Toc6397151"/>
      <w:bookmarkStart w:id="127" w:name="_Toc26066260"/>
      <w:bookmarkStart w:id="128" w:name="_Toc65998016"/>
      <w:bookmarkStart w:id="129" w:name="_Toc491658680"/>
    </w:p>
    <w:p w14:paraId="1E3F1DA3">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6289E505">
      <w:pPr>
        <w:widowControl/>
        <w:jc w:val="left"/>
        <w:rPr>
          <w:rFonts w:ascii="宋体" w:hAnsi="宋体" w:eastAsia="宋体" w:cs="宋体"/>
          <w:sz w:val="20"/>
          <w:szCs w:val="20"/>
        </w:rPr>
      </w:pPr>
    </w:p>
    <w:p w14:paraId="67C1BE84">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670DCFBF">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2E8D2FA">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坦桑尼亚分公司塔波拉市政道路升级项目CLG856装载机配件招</w:t>
      </w:r>
      <w:r>
        <w:rPr>
          <w:rFonts w:hint="eastAsia" w:ascii="宋体" w:hAnsi="宋体" w:cs="宋体"/>
          <w:sz w:val="28"/>
          <w:szCs w:val="28"/>
        </w:rPr>
        <w:t>标文件的全部内容，愿意以</w:t>
      </w:r>
      <w:r>
        <w:rPr>
          <w:rFonts w:hint="eastAsia" w:ascii="宋体" w:hAnsi="宋体" w:cs="宋体"/>
          <w:color w:val="0000FF"/>
          <w:sz w:val="28"/>
          <w:szCs w:val="28"/>
          <w:lang w:eastAsia="zh-CN"/>
        </w:rPr>
        <w:t>美元</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27D4D040">
      <w:pPr>
        <w:spacing w:line="480" w:lineRule="exact"/>
        <w:jc w:val="left"/>
        <w:rPr>
          <w:rFonts w:ascii="宋体" w:hAnsi="宋体"/>
          <w:sz w:val="28"/>
          <w:szCs w:val="28"/>
        </w:rPr>
      </w:pPr>
      <w:r>
        <w:rPr>
          <w:rFonts w:hint="eastAsia" w:ascii="宋体" w:hAnsi="宋体"/>
          <w:sz w:val="28"/>
          <w:szCs w:val="28"/>
        </w:rPr>
        <w:t>我方同意以下内容：</w:t>
      </w:r>
    </w:p>
    <w:p w14:paraId="141F32CF">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1EACAB11">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2D2E638D">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062D5116">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188AFAFA">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0238A93E">
      <w:pPr>
        <w:spacing w:line="480" w:lineRule="exact"/>
        <w:rPr>
          <w:rFonts w:ascii="宋体" w:hAnsi="宋体"/>
          <w:sz w:val="28"/>
          <w:szCs w:val="28"/>
        </w:rPr>
      </w:pPr>
      <w:r>
        <w:rPr>
          <w:rFonts w:hint="eastAsia" w:ascii="宋体" w:hAnsi="宋体"/>
          <w:sz w:val="28"/>
          <w:szCs w:val="28"/>
        </w:rPr>
        <w:t>6.投标人接受招标文件中提出的其他相关要求。</w:t>
      </w:r>
    </w:p>
    <w:p w14:paraId="456DB599">
      <w:pPr>
        <w:spacing w:line="480" w:lineRule="exact"/>
        <w:rPr>
          <w:rFonts w:ascii="宋体" w:hAnsi="宋体"/>
          <w:sz w:val="28"/>
          <w:szCs w:val="28"/>
        </w:rPr>
      </w:pPr>
      <w:r>
        <w:rPr>
          <w:rFonts w:hint="eastAsia" w:ascii="宋体" w:hAnsi="宋体"/>
          <w:sz w:val="28"/>
          <w:szCs w:val="28"/>
        </w:rPr>
        <w:t>投标人名称：（盖公章）</w:t>
      </w:r>
    </w:p>
    <w:p w14:paraId="45628FC7">
      <w:pPr>
        <w:spacing w:line="480" w:lineRule="exact"/>
        <w:rPr>
          <w:rFonts w:ascii="宋体" w:hAnsi="宋体"/>
          <w:sz w:val="28"/>
          <w:szCs w:val="28"/>
        </w:rPr>
      </w:pPr>
      <w:r>
        <w:rPr>
          <w:rFonts w:hint="eastAsia" w:ascii="宋体" w:hAnsi="宋体"/>
          <w:sz w:val="28"/>
          <w:szCs w:val="28"/>
        </w:rPr>
        <w:t xml:space="preserve">法定代表人或委托代理人：（签字） </w:t>
      </w:r>
    </w:p>
    <w:p w14:paraId="5FB04987">
      <w:pPr>
        <w:spacing w:line="480" w:lineRule="exact"/>
        <w:rPr>
          <w:rFonts w:ascii="宋体" w:hAnsi="宋体"/>
          <w:sz w:val="28"/>
          <w:szCs w:val="28"/>
        </w:rPr>
      </w:pPr>
      <w:r>
        <w:rPr>
          <w:rFonts w:hint="eastAsia" w:ascii="宋体" w:hAnsi="宋体"/>
          <w:sz w:val="28"/>
          <w:szCs w:val="28"/>
        </w:rPr>
        <w:t xml:space="preserve">开 户 行： </w:t>
      </w:r>
    </w:p>
    <w:p w14:paraId="76B4E4B5">
      <w:pPr>
        <w:spacing w:line="480" w:lineRule="exact"/>
        <w:rPr>
          <w:rFonts w:ascii="宋体" w:hAnsi="宋体"/>
          <w:sz w:val="28"/>
          <w:szCs w:val="28"/>
        </w:rPr>
      </w:pPr>
      <w:r>
        <w:rPr>
          <w:rFonts w:hint="eastAsia" w:ascii="宋体" w:hAnsi="宋体"/>
          <w:sz w:val="28"/>
          <w:szCs w:val="28"/>
        </w:rPr>
        <w:t xml:space="preserve">户    名： </w:t>
      </w:r>
    </w:p>
    <w:p w14:paraId="5A1B536C">
      <w:pPr>
        <w:spacing w:line="480" w:lineRule="exact"/>
        <w:rPr>
          <w:rFonts w:ascii="宋体" w:hAnsi="宋体"/>
          <w:sz w:val="28"/>
          <w:szCs w:val="28"/>
        </w:rPr>
      </w:pPr>
      <w:r>
        <w:rPr>
          <w:rFonts w:hint="eastAsia" w:ascii="宋体" w:hAnsi="宋体"/>
          <w:sz w:val="28"/>
          <w:szCs w:val="28"/>
        </w:rPr>
        <w:t xml:space="preserve">账   号： </w:t>
      </w:r>
    </w:p>
    <w:p w14:paraId="6D85598D">
      <w:pPr>
        <w:spacing w:line="480" w:lineRule="exact"/>
        <w:rPr>
          <w:rFonts w:ascii="宋体" w:hAnsi="宋体"/>
          <w:sz w:val="28"/>
          <w:szCs w:val="28"/>
        </w:rPr>
      </w:pPr>
      <w:r>
        <w:rPr>
          <w:rFonts w:hint="eastAsia" w:ascii="宋体" w:hAnsi="宋体"/>
          <w:sz w:val="28"/>
          <w:szCs w:val="28"/>
        </w:rPr>
        <w:t>投标人地址：</w:t>
      </w:r>
    </w:p>
    <w:p w14:paraId="4F7AD2E6">
      <w:pPr>
        <w:spacing w:line="480" w:lineRule="exact"/>
        <w:rPr>
          <w:rFonts w:ascii="宋体" w:hAnsi="宋体"/>
          <w:sz w:val="28"/>
          <w:szCs w:val="28"/>
        </w:rPr>
      </w:pPr>
      <w:r>
        <w:rPr>
          <w:rFonts w:hint="eastAsia" w:ascii="宋体" w:hAnsi="宋体"/>
          <w:sz w:val="28"/>
          <w:szCs w:val="28"/>
        </w:rPr>
        <w:t>投标人电话：</w:t>
      </w:r>
    </w:p>
    <w:p w14:paraId="1D2A92FE">
      <w:pPr>
        <w:spacing w:line="480" w:lineRule="exact"/>
        <w:rPr>
          <w:rFonts w:hint="eastAsia" w:ascii="宋体" w:hAnsi="宋体"/>
          <w:sz w:val="28"/>
          <w:szCs w:val="28"/>
        </w:rPr>
      </w:pPr>
      <w:r>
        <w:rPr>
          <w:rFonts w:hint="eastAsia" w:ascii="宋体" w:hAnsi="宋体"/>
          <w:sz w:val="28"/>
          <w:szCs w:val="28"/>
        </w:rPr>
        <w:t>投标人传真：日期：年月日</w:t>
      </w:r>
    </w:p>
    <w:p w14:paraId="25ECAA08">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4BFB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30853BD1">
            <w:pPr>
              <w:rPr>
                <w:rFonts w:ascii="宋体" w:hAnsi="宋体"/>
                <w:szCs w:val="21"/>
                <w:vertAlign w:val="baseline"/>
              </w:rPr>
            </w:pPr>
            <w:bookmarkStart w:id="130" w:name="_Toc123786886"/>
          </w:p>
        </w:tc>
      </w:tr>
    </w:tbl>
    <w:p w14:paraId="54631E5A">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30C1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1A2DB6C5">
            <w:pPr>
              <w:rPr>
                <w:rFonts w:ascii="宋体" w:hAnsi="宋体"/>
                <w:szCs w:val="21"/>
                <w:vertAlign w:val="baseline"/>
              </w:rPr>
            </w:pPr>
          </w:p>
        </w:tc>
      </w:tr>
    </w:tbl>
    <w:p w14:paraId="6A3F7DAC">
      <w:pPr>
        <w:pStyle w:val="2"/>
        <w:rPr>
          <w:rFonts w:hint="default" w:eastAsia="宋体"/>
          <w:lang w:val="en-US" w:eastAsia="zh-CN"/>
        </w:rPr>
      </w:pPr>
      <w:r>
        <w:rPr>
          <w:rFonts w:hint="eastAsia"/>
          <w:lang w:val="en-US" w:eastAsia="zh-CN"/>
        </w:rPr>
        <w:t>银行帐户信息</w:t>
      </w:r>
    </w:p>
    <w:p w14:paraId="435EE080">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39D7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7C75D7B3">
            <w:pPr>
              <w:rPr>
                <w:rFonts w:ascii="宋体" w:hAnsi="宋体"/>
                <w:szCs w:val="21"/>
                <w:vertAlign w:val="baseline"/>
              </w:rPr>
            </w:pPr>
          </w:p>
        </w:tc>
      </w:tr>
    </w:tbl>
    <w:p w14:paraId="4885AAE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31702D71">
      <w:pPr>
        <w:rPr>
          <w:rFonts w:ascii="宋体" w:hAnsi="宋体"/>
          <w:kern w:val="0"/>
          <w:sz w:val="28"/>
          <w:szCs w:val="28"/>
        </w:rPr>
      </w:pPr>
    </w:p>
    <w:p w14:paraId="5596E887">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6F157DCE">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19313676">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04F927A2">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坦桑尼亚分公司塔波拉市政道路升级项目CLG856装载机配件招</w:t>
      </w:r>
      <w:r>
        <w:rPr>
          <w:rFonts w:hint="eastAsia" w:ascii="宋体" w:hAnsi="宋体"/>
          <w:sz w:val="28"/>
          <w:szCs w:val="28"/>
        </w:rPr>
        <w:t>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2024-02-015</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0A67D006">
      <w:pPr>
        <w:rPr>
          <w:rFonts w:ascii="宋体" w:hAnsi="宋体"/>
          <w:kern w:val="0"/>
          <w:sz w:val="28"/>
          <w:szCs w:val="28"/>
        </w:rPr>
      </w:pPr>
      <w:r>
        <w:rPr>
          <w:rFonts w:hint="eastAsia" w:ascii="宋体" w:hAnsi="宋体"/>
          <w:kern w:val="0"/>
          <w:sz w:val="28"/>
          <w:szCs w:val="28"/>
        </w:rPr>
        <w:t>特此证明。</w:t>
      </w:r>
    </w:p>
    <w:p w14:paraId="0C9250FE">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782235BB">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7D1A28C9">
      <w:pPr>
        <w:rPr>
          <w:rFonts w:ascii="宋体" w:hAnsi="宋体"/>
          <w:kern w:val="0"/>
          <w:sz w:val="28"/>
          <w:szCs w:val="28"/>
        </w:rPr>
      </w:pPr>
    </w:p>
    <w:p w14:paraId="2E6183B3">
      <w:pPr>
        <w:rPr>
          <w:rFonts w:ascii="宋体" w:hAnsi="宋体"/>
          <w:kern w:val="0"/>
          <w:sz w:val="28"/>
          <w:szCs w:val="28"/>
        </w:rPr>
      </w:pPr>
    </w:p>
    <w:p w14:paraId="1AC87C1A">
      <w:pPr>
        <w:rPr>
          <w:rFonts w:ascii="宋体" w:hAnsi="宋体"/>
          <w:kern w:val="0"/>
          <w:sz w:val="28"/>
          <w:szCs w:val="28"/>
        </w:rPr>
      </w:pPr>
    </w:p>
    <w:p w14:paraId="0A24CA80">
      <w:pPr>
        <w:rPr>
          <w:rFonts w:ascii="宋体" w:hAnsi="宋体"/>
          <w:kern w:val="0"/>
          <w:sz w:val="28"/>
          <w:szCs w:val="28"/>
        </w:rPr>
      </w:pPr>
    </w:p>
    <w:p w14:paraId="4EFE5B5C">
      <w:pPr>
        <w:rPr>
          <w:rFonts w:ascii="宋体" w:hAnsi="宋体"/>
          <w:kern w:val="0"/>
          <w:sz w:val="28"/>
          <w:szCs w:val="28"/>
        </w:rPr>
      </w:pPr>
    </w:p>
    <w:p w14:paraId="70C1AF02">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5F1EF1C">
      <w:pPr>
        <w:rPr>
          <w:rFonts w:ascii="宋体" w:hAnsi="宋体"/>
          <w:kern w:val="0"/>
          <w:sz w:val="28"/>
          <w:szCs w:val="28"/>
        </w:rPr>
      </w:pPr>
    </w:p>
    <w:p w14:paraId="0D4E6F1E">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26E8755C">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6DE00C18">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0A3D2A19">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kern w:val="0"/>
          <w:sz w:val="28"/>
          <w:szCs w:val="28"/>
          <w:u w:val="single"/>
        </w:rPr>
        <w:t xml:space="preserve"> </w:t>
      </w:r>
      <w:r>
        <w:rPr>
          <w:rFonts w:hint="eastAsia" w:ascii="宋体" w:hAnsi="宋体"/>
          <w:kern w:val="0"/>
          <w:sz w:val="28"/>
          <w:szCs w:val="28"/>
          <w:u w:val="single"/>
          <w:lang w:val="en-US" w:eastAsia="zh-CN"/>
        </w:rPr>
        <w:t>重庆对外建设（集团）有限公司</w:t>
      </w:r>
      <w:r>
        <w:rPr>
          <w:rFonts w:hint="eastAsia" w:ascii="宋体" w:hAnsi="宋体"/>
          <w:color w:val="0000FF"/>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lang w:val="en-US" w:eastAsia="zh-CN"/>
        </w:rPr>
        <w:t>坦桑尼亚分公司塔波拉市政道路升级项目 CLG856装载机配件招</w:t>
      </w:r>
      <w:r>
        <w:rPr>
          <w:rFonts w:hint="eastAsia" w:ascii="宋体" w:hAnsi="宋体"/>
          <w:sz w:val="28"/>
          <w:szCs w:val="28"/>
        </w:rPr>
        <w:t>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2024-02-015</w:t>
      </w:r>
      <w:r>
        <w:rPr>
          <w:rFonts w:hint="eastAsia" w:ascii="宋体" w:hAnsi="宋体"/>
          <w:sz w:val="28"/>
          <w:szCs w:val="28"/>
          <w:u w:val="single"/>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49F9CFB1">
      <w:pPr>
        <w:spacing w:line="520" w:lineRule="exact"/>
        <w:ind w:firstLine="560"/>
        <w:rPr>
          <w:rFonts w:ascii="宋体" w:hAnsi="宋体"/>
          <w:kern w:val="0"/>
          <w:sz w:val="28"/>
          <w:szCs w:val="28"/>
        </w:rPr>
      </w:pPr>
      <w:r>
        <w:rPr>
          <w:rFonts w:hint="eastAsia" w:ascii="宋体" w:hAnsi="宋体"/>
          <w:kern w:val="0"/>
          <w:sz w:val="28"/>
          <w:szCs w:val="28"/>
        </w:rPr>
        <w:t>特此委托。</w:t>
      </w:r>
    </w:p>
    <w:p w14:paraId="1CE7B2AD">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127A0A53">
      <w:pPr>
        <w:rPr>
          <w:rFonts w:ascii="宋体" w:hAnsi="宋体"/>
          <w:kern w:val="0"/>
          <w:sz w:val="28"/>
          <w:szCs w:val="28"/>
        </w:rPr>
      </w:pPr>
    </w:p>
    <w:p w14:paraId="58A70F04">
      <w:pPr>
        <w:rPr>
          <w:rFonts w:ascii="宋体" w:hAnsi="宋体"/>
          <w:kern w:val="0"/>
          <w:sz w:val="28"/>
          <w:szCs w:val="28"/>
        </w:rPr>
      </w:pPr>
    </w:p>
    <w:p w14:paraId="3633F8DD">
      <w:pPr>
        <w:rPr>
          <w:rFonts w:ascii="宋体" w:hAnsi="宋体"/>
          <w:kern w:val="0"/>
          <w:sz w:val="28"/>
          <w:szCs w:val="28"/>
        </w:rPr>
      </w:pPr>
    </w:p>
    <w:p w14:paraId="42148267">
      <w:pPr>
        <w:rPr>
          <w:rFonts w:ascii="宋体" w:hAnsi="宋体"/>
          <w:kern w:val="0"/>
          <w:sz w:val="28"/>
          <w:szCs w:val="28"/>
        </w:rPr>
      </w:pPr>
    </w:p>
    <w:p w14:paraId="67899904">
      <w:pPr>
        <w:rPr>
          <w:rFonts w:ascii="宋体" w:hAnsi="宋体"/>
          <w:kern w:val="0"/>
          <w:sz w:val="28"/>
          <w:szCs w:val="28"/>
        </w:rPr>
      </w:pPr>
    </w:p>
    <w:p w14:paraId="71BDC48C">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B9B04FD">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102620C">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1B1D8E61">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1F82882D">
      <w:pPr>
        <w:rPr>
          <w:rFonts w:ascii="宋体" w:hAnsi="宋体"/>
          <w:sz w:val="28"/>
          <w:szCs w:val="28"/>
        </w:rPr>
      </w:pPr>
      <w:r>
        <w:rPr>
          <w:rFonts w:hint="eastAsia" w:ascii="宋体" w:hAnsi="宋体"/>
          <w:sz w:val="28"/>
          <w:szCs w:val="28"/>
        </w:rPr>
        <w:t>注：投标人法定代表人参加投标的无须提供该委托书。</w:t>
      </w:r>
    </w:p>
    <w:p w14:paraId="6C2E091C">
      <w:pPr>
        <w:widowControl/>
        <w:jc w:val="left"/>
        <w:rPr>
          <w:rFonts w:ascii="宋体" w:hAnsi="宋体" w:eastAsia="宋体" w:cs="宋体"/>
          <w:szCs w:val="21"/>
        </w:rPr>
      </w:pPr>
    </w:p>
    <w:p w14:paraId="55E86ADB">
      <w:pPr>
        <w:widowControl/>
        <w:jc w:val="center"/>
        <w:rPr>
          <w:rFonts w:ascii="方正小标宋简体" w:hAnsi="方正小标宋简体" w:eastAsia="方正小标宋简体" w:cs="方正小标宋简体"/>
          <w:sz w:val="36"/>
          <w:szCs w:val="36"/>
        </w:rPr>
      </w:pPr>
    </w:p>
    <w:p w14:paraId="5C7755D9">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p w14:paraId="178BDBBD">
      <w:pPr>
        <w:widowControl/>
        <w:jc w:val="center"/>
        <w:outlineLvl w:val="4"/>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坦桑尼亚分公司塔波拉市政道路升级项目CLG856装载机配件采购投</w:t>
      </w:r>
      <w:r>
        <w:rPr>
          <w:rFonts w:hint="eastAsia" w:ascii="方正小标宋简体" w:hAnsi="方正小标宋简体" w:eastAsia="方正小标宋简体" w:cs="方正小标宋简体"/>
          <w:b w:val="0"/>
          <w:bCs w:val="0"/>
          <w:color w:val="0000FF"/>
          <w:sz w:val="36"/>
          <w:szCs w:val="36"/>
          <w:u w:val="single"/>
        </w:rPr>
        <w:t>标报价表</w:t>
      </w:r>
    </w:p>
    <w:p w14:paraId="3E633302">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货币单位：美元</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00"/>
        <w:gridCol w:w="2729"/>
        <w:gridCol w:w="830"/>
        <w:gridCol w:w="1323"/>
        <w:gridCol w:w="1468"/>
        <w:gridCol w:w="1238"/>
        <w:gridCol w:w="1332"/>
        <w:gridCol w:w="3"/>
        <w:gridCol w:w="1692"/>
        <w:gridCol w:w="1485"/>
      </w:tblGrid>
      <w:tr w14:paraId="19EB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34" w:type="pct"/>
            <w:vMerge w:val="restart"/>
            <w:tcBorders>
              <w:top w:val="single" w:color="auto" w:sz="4" w:space="0"/>
              <w:left w:val="single" w:color="auto" w:sz="4" w:space="0"/>
              <w:right w:val="single" w:color="auto" w:sz="4" w:space="0"/>
            </w:tcBorders>
            <w:shd w:val="clear" w:color="auto" w:fill="auto"/>
            <w:vAlign w:val="center"/>
          </w:tcPr>
          <w:p w14:paraId="12675FB3">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494" w:type="pct"/>
            <w:vMerge w:val="restart"/>
            <w:tcBorders>
              <w:top w:val="single" w:color="auto" w:sz="4" w:space="0"/>
              <w:left w:val="single" w:color="auto" w:sz="4" w:space="0"/>
              <w:right w:val="single" w:color="auto" w:sz="4" w:space="0"/>
            </w:tcBorders>
            <w:shd w:val="clear" w:color="auto" w:fill="auto"/>
            <w:vAlign w:val="center"/>
          </w:tcPr>
          <w:p w14:paraId="3122FA64">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名称</w:t>
            </w:r>
          </w:p>
        </w:tc>
        <w:tc>
          <w:tcPr>
            <w:tcW w:w="963" w:type="pct"/>
            <w:vMerge w:val="restart"/>
            <w:tcBorders>
              <w:top w:val="single" w:color="auto" w:sz="4" w:space="0"/>
              <w:left w:val="single" w:color="auto" w:sz="4" w:space="0"/>
              <w:right w:val="single" w:color="auto" w:sz="4" w:space="0"/>
            </w:tcBorders>
            <w:shd w:val="clear" w:color="auto" w:fill="auto"/>
            <w:vAlign w:val="center"/>
          </w:tcPr>
          <w:p w14:paraId="1D7D245E">
            <w:pPr>
              <w:widowControl/>
              <w:spacing w:line="320" w:lineRule="exact"/>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293" w:type="pct"/>
            <w:vMerge w:val="restart"/>
            <w:tcBorders>
              <w:top w:val="single" w:color="auto" w:sz="4" w:space="0"/>
              <w:left w:val="single" w:color="auto" w:sz="4" w:space="0"/>
              <w:right w:val="single" w:color="auto" w:sz="4" w:space="0"/>
            </w:tcBorders>
            <w:shd w:val="clear" w:color="auto" w:fill="auto"/>
            <w:vAlign w:val="center"/>
          </w:tcPr>
          <w:p w14:paraId="59FC9AE6">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467" w:type="pct"/>
            <w:vMerge w:val="restart"/>
            <w:tcBorders>
              <w:top w:val="single" w:color="auto" w:sz="4" w:space="0"/>
              <w:left w:val="single" w:color="auto" w:sz="4" w:space="0"/>
              <w:right w:val="single" w:color="auto" w:sz="4" w:space="0"/>
            </w:tcBorders>
            <w:shd w:val="clear" w:color="auto" w:fill="auto"/>
            <w:vAlign w:val="center"/>
          </w:tcPr>
          <w:p w14:paraId="741C8739">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955" w:type="pct"/>
            <w:gridSpan w:val="2"/>
            <w:tcBorders>
              <w:top w:val="single" w:color="auto" w:sz="4" w:space="0"/>
              <w:left w:val="single" w:color="auto" w:sz="4" w:space="0"/>
              <w:right w:val="single" w:color="auto" w:sz="4" w:space="0"/>
            </w:tcBorders>
            <w:shd w:val="clear" w:color="auto" w:fill="auto"/>
            <w:vAlign w:val="center"/>
          </w:tcPr>
          <w:p w14:paraId="40490E47">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限价（含税）</w:t>
            </w:r>
          </w:p>
        </w:tc>
        <w:tc>
          <w:tcPr>
            <w:tcW w:w="10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4ACC9A">
            <w:pPr>
              <w:jc w:val="center"/>
              <w:rPr>
                <w:rFonts w:asciiTheme="minorEastAsia" w:hAnsiTheme="minorEastAsia" w:cstheme="minorEastAsia"/>
                <w:sz w:val="24"/>
              </w:rPr>
            </w:pPr>
            <w:r>
              <w:rPr>
                <w:rFonts w:hint="eastAsia" w:asciiTheme="minorEastAsia" w:hAnsiTheme="minorEastAsia" w:cstheme="minorEastAsia"/>
                <w:sz w:val="24"/>
              </w:rPr>
              <w:t>报价（含税）</w:t>
            </w:r>
          </w:p>
        </w:tc>
        <w:tc>
          <w:tcPr>
            <w:tcW w:w="524" w:type="pct"/>
            <w:tcBorders>
              <w:top w:val="single" w:color="auto" w:sz="4" w:space="0"/>
              <w:left w:val="single" w:color="auto" w:sz="4" w:space="0"/>
              <w:right w:val="single" w:color="auto" w:sz="4" w:space="0"/>
            </w:tcBorders>
            <w:shd w:val="clear" w:color="auto" w:fill="auto"/>
            <w:vAlign w:val="center"/>
          </w:tcPr>
          <w:p w14:paraId="7AD9D718">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14:paraId="4957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34" w:type="pct"/>
            <w:vMerge w:val="continue"/>
            <w:tcBorders>
              <w:left w:val="single" w:color="auto" w:sz="4" w:space="0"/>
              <w:bottom w:val="single" w:color="auto" w:sz="4" w:space="0"/>
              <w:right w:val="single" w:color="auto" w:sz="4" w:space="0"/>
            </w:tcBorders>
            <w:shd w:val="clear" w:color="auto" w:fill="auto"/>
            <w:vAlign w:val="center"/>
          </w:tcPr>
          <w:p w14:paraId="61E41B98">
            <w:pPr>
              <w:spacing w:line="320" w:lineRule="exact"/>
              <w:jc w:val="center"/>
              <w:rPr>
                <w:rFonts w:asciiTheme="minorEastAsia" w:hAnsiTheme="minorEastAsia" w:cstheme="minorEastAsia"/>
                <w:sz w:val="24"/>
              </w:rPr>
            </w:pPr>
          </w:p>
        </w:tc>
        <w:tc>
          <w:tcPr>
            <w:tcW w:w="494" w:type="pct"/>
            <w:vMerge w:val="continue"/>
            <w:tcBorders>
              <w:left w:val="single" w:color="auto" w:sz="4" w:space="0"/>
              <w:bottom w:val="single" w:color="auto" w:sz="4" w:space="0"/>
              <w:right w:val="single" w:color="auto" w:sz="4" w:space="0"/>
            </w:tcBorders>
            <w:shd w:val="clear" w:color="auto" w:fill="auto"/>
            <w:vAlign w:val="center"/>
          </w:tcPr>
          <w:p w14:paraId="0F3BC55B">
            <w:pPr>
              <w:spacing w:line="320" w:lineRule="exact"/>
              <w:jc w:val="center"/>
              <w:rPr>
                <w:rFonts w:asciiTheme="minorEastAsia" w:hAnsiTheme="minorEastAsia" w:cstheme="minorEastAsia"/>
                <w:sz w:val="24"/>
              </w:rPr>
            </w:pPr>
          </w:p>
        </w:tc>
        <w:tc>
          <w:tcPr>
            <w:tcW w:w="963" w:type="pct"/>
            <w:vMerge w:val="continue"/>
            <w:tcBorders>
              <w:left w:val="single" w:color="auto" w:sz="4" w:space="0"/>
              <w:bottom w:val="single" w:color="auto" w:sz="4" w:space="0"/>
              <w:right w:val="single" w:color="auto" w:sz="4" w:space="0"/>
            </w:tcBorders>
            <w:shd w:val="clear" w:color="auto" w:fill="auto"/>
            <w:vAlign w:val="center"/>
          </w:tcPr>
          <w:p w14:paraId="54B4C7EE">
            <w:pPr>
              <w:widowControl/>
              <w:spacing w:line="320" w:lineRule="exact"/>
              <w:jc w:val="center"/>
              <w:textAlignment w:val="center"/>
              <w:rPr>
                <w:rFonts w:asciiTheme="minorEastAsia" w:hAnsiTheme="minorEastAsia" w:cstheme="minorEastAsia"/>
                <w:kern w:val="0"/>
                <w:sz w:val="24"/>
                <w:lang w:bidi="ar"/>
              </w:rPr>
            </w:pPr>
          </w:p>
        </w:tc>
        <w:tc>
          <w:tcPr>
            <w:tcW w:w="293" w:type="pct"/>
            <w:vMerge w:val="continue"/>
            <w:tcBorders>
              <w:left w:val="single" w:color="auto" w:sz="4" w:space="0"/>
              <w:bottom w:val="single" w:color="auto" w:sz="4" w:space="0"/>
              <w:right w:val="single" w:color="auto" w:sz="4" w:space="0"/>
            </w:tcBorders>
            <w:shd w:val="clear" w:color="auto" w:fill="auto"/>
            <w:vAlign w:val="center"/>
          </w:tcPr>
          <w:p w14:paraId="56D6ED6A">
            <w:pPr>
              <w:widowControl/>
              <w:spacing w:line="320" w:lineRule="exact"/>
              <w:jc w:val="center"/>
              <w:textAlignment w:val="center"/>
              <w:rPr>
                <w:rFonts w:asciiTheme="minorEastAsia" w:hAnsiTheme="minorEastAsia" w:cstheme="minorEastAsia"/>
                <w:kern w:val="0"/>
                <w:sz w:val="24"/>
                <w:lang w:bidi="ar"/>
              </w:rPr>
            </w:pPr>
          </w:p>
        </w:tc>
        <w:tc>
          <w:tcPr>
            <w:tcW w:w="467" w:type="pct"/>
            <w:vMerge w:val="continue"/>
            <w:tcBorders>
              <w:left w:val="single" w:color="auto" w:sz="4" w:space="0"/>
              <w:bottom w:val="single" w:color="auto" w:sz="4" w:space="0"/>
              <w:right w:val="single" w:color="auto" w:sz="4" w:space="0"/>
            </w:tcBorders>
            <w:shd w:val="clear" w:color="auto" w:fill="auto"/>
            <w:vAlign w:val="center"/>
          </w:tcPr>
          <w:p w14:paraId="5A41C1DE">
            <w:pPr>
              <w:widowControl/>
              <w:spacing w:line="320" w:lineRule="exact"/>
              <w:jc w:val="center"/>
              <w:textAlignment w:val="center"/>
              <w:rPr>
                <w:rFonts w:asciiTheme="minorEastAsia" w:hAnsiTheme="minorEastAsia" w:cstheme="minorEastAsia"/>
                <w:kern w:val="0"/>
                <w:sz w:val="24"/>
                <w:lang w:bidi="ar"/>
              </w:rPr>
            </w:pPr>
          </w:p>
        </w:tc>
        <w:tc>
          <w:tcPr>
            <w:tcW w:w="518" w:type="pct"/>
            <w:tcBorders>
              <w:left w:val="single" w:color="auto" w:sz="4" w:space="0"/>
              <w:bottom w:val="single" w:color="auto" w:sz="4" w:space="0"/>
              <w:right w:val="single" w:color="auto" w:sz="4" w:space="0"/>
            </w:tcBorders>
            <w:shd w:val="clear" w:color="auto" w:fill="auto"/>
            <w:vAlign w:val="center"/>
          </w:tcPr>
          <w:p w14:paraId="2F0DD706">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437" w:type="pct"/>
            <w:tcBorders>
              <w:left w:val="single" w:color="auto" w:sz="4" w:space="0"/>
              <w:bottom w:val="single" w:color="auto" w:sz="4" w:space="0"/>
              <w:right w:val="single" w:color="auto" w:sz="4" w:space="0"/>
            </w:tcBorders>
            <w:shd w:val="clear" w:color="auto" w:fill="auto"/>
            <w:vAlign w:val="center"/>
          </w:tcPr>
          <w:p w14:paraId="01043DC2">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1D1082FA">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59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319347">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24" w:type="pct"/>
            <w:tcBorders>
              <w:left w:val="single" w:color="auto" w:sz="4" w:space="0"/>
              <w:bottom w:val="single" w:color="auto" w:sz="4" w:space="0"/>
              <w:right w:val="single" w:color="auto" w:sz="4" w:space="0"/>
            </w:tcBorders>
            <w:shd w:val="clear" w:color="auto" w:fill="auto"/>
            <w:vAlign w:val="center"/>
          </w:tcPr>
          <w:p w14:paraId="4F4C9338">
            <w:pPr>
              <w:spacing w:line="320" w:lineRule="exact"/>
              <w:jc w:val="center"/>
              <w:rPr>
                <w:rFonts w:asciiTheme="minorEastAsia" w:hAnsiTheme="minorEastAsia" w:cstheme="minorEastAsia"/>
                <w:sz w:val="24"/>
              </w:rPr>
            </w:pPr>
          </w:p>
        </w:tc>
      </w:tr>
      <w:tr w14:paraId="0908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43D358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7694E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打气泵/空压机总成</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52F1FB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612600130496</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6ABCA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台</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50100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c>
          <w:tcPr>
            <w:tcW w:w="1468" w:type="dxa"/>
            <w:tcBorders>
              <w:top w:val="single" w:color="auto" w:sz="4" w:space="0"/>
              <w:left w:val="single" w:color="auto" w:sz="4" w:space="0"/>
            </w:tcBorders>
            <w:shd w:val="clear" w:color="auto" w:fill="auto"/>
            <w:vAlign w:val="center"/>
          </w:tcPr>
          <w:p w14:paraId="4A0A46F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139.7772</w:t>
            </w:r>
          </w:p>
        </w:tc>
        <w:tc>
          <w:tcPr>
            <w:tcW w:w="1238" w:type="dxa"/>
            <w:tcBorders>
              <w:top w:val="single" w:color="auto" w:sz="4" w:space="0"/>
              <w:left w:val="single" w:color="auto" w:sz="4" w:space="0"/>
            </w:tcBorders>
            <w:shd w:val="clear" w:color="auto" w:fill="auto"/>
            <w:vAlign w:val="center"/>
          </w:tcPr>
          <w:p w14:paraId="1A1700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139.7772</w:t>
            </w:r>
          </w:p>
        </w:tc>
        <w:tc>
          <w:tcPr>
            <w:tcW w:w="470" w:type="pct"/>
            <w:tcBorders>
              <w:top w:val="single" w:color="auto" w:sz="4" w:space="0"/>
              <w:left w:val="single" w:color="auto" w:sz="4" w:space="0"/>
            </w:tcBorders>
            <w:shd w:val="clear" w:color="auto" w:fill="auto"/>
            <w:vAlign w:val="center"/>
          </w:tcPr>
          <w:p w14:paraId="0A003E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top w:val="single" w:color="auto" w:sz="4" w:space="0"/>
              <w:left w:val="single" w:color="auto" w:sz="4" w:space="0"/>
            </w:tcBorders>
            <w:shd w:val="clear" w:color="auto" w:fill="auto"/>
            <w:vAlign w:val="center"/>
          </w:tcPr>
          <w:p w14:paraId="0CA794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top w:val="single" w:color="auto" w:sz="4" w:space="0"/>
              <w:left w:val="single" w:color="auto" w:sz="4" w:space="0"/>
            </w:tcBorders>
            <w:shd w:val="clear" w:color="auto" w:fill="auto"/>
            <w:vAlign w:val="center"/>
          </w:tcPr>
          <w:p w14:paraId="4F855B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BD1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EE4D1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A91408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发电机</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7400CF8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潍柴WD10G220E23发动机</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A8DFB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个</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86640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1468" w:type="dxa"/>
            <w:tcBorders>
              <w:left w:val="single" w:color="auto" w:sz="4" w:space="0"/>
            </w:tcBorders>
            <w:shd w:val="clear" w:color="auto" w:fill="auto"/>
            <w:vAlign w:val="center"/>
          </w:tcPr>
          <w:p w14:paraId="19CAB5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264.0236</w:t>
            </w:r>
          </w:p>
        </w:tc>
        <w:tc>
          <w:tcPr>
            <w:tcW w:w="1238" w:type="dxa"/>
            <w:tcBorders>
              <w:left w:val="single" w:color="auto" w:sz="4" w:space="0"/>
            </w:tcBorders>
            <w:shd w:val="clear" w:color="auto" w:fill="auto"/>
            <w:vAlign w:val="center"/>
          </w:tcPr>
          <w:p w14:paraId="31F7C68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528.0472</w:t>
            </w:r>
            <w:bookmarkStart w:id="133" w:name="_GoBack"/>
            <w:bookmarkEnd w:id="133"/>
          </w:p>
        </w:tc>
        <w:tc>
          <w:tcPr>
            <w:tcW w:w="470" w:type="pct"/>
            <w:tcBorders>
              <w:left w:val="single" w:color="auto" w:sz="4" w:space="0"/>
            </w:tcBorders>
            <w:shd w:val="clear" w:color="auto" w:fill="auto"/>
            <w:vAlign w:val="center"/>
          </w:tcPr>
          <w:p w14:paraId="19C7D0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6CB047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F65D2E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5DA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2CDB1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73B8B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起动机</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4A1115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612600090340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4C72CF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台</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854BC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1468" w:type="dxa"/>
            <w:tcBorders>
              <w:left w:val="single" w:color="auto" w:sz="4" w:space="0"/>
            </w:tcBorders>
            <w:shd w:val="clear" w:color="auto" w:fill="auto"/>
            <w:vAlign w:val="center"/>
          </w:tcPr>
          <w:p w14:paraId="08C35F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217.7400</w:t>
            </w:r>
          </w:p>
        </w:tc>
        <w:tc>
          <w:tcPr>
            <w:tcW w:w="1238" w:type="dxa"/>
            <w:tcBorders>
              <w:left w:val="single" w:color="auto" w:sz="4" w:space="0"/>
            </w:tcBorders>
            <w:shd w:val="clear" w:color="auto" w:fill="auto"/>
            <w:vAlign w:val="center"/>
          </w:tcPr>
          <w:p w14:paraId="2BB7355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653.22</w:t>
            </w:r>
          </w:p>
        </w:tc>
        <w:tc>
          <w:tcPr>
            <w:tcW w:w="470" w:type="pct"/>
            <w:tcBorders>
              <w:left w:val="single" w:color="auto" w:sz="4" w:space="0"/>
            </w:tcBorders>
            <w:shd w:val="clear" w:color="auto" w:fill="auto"/>
            <w:vAlign w:val="center"/>
          </w:tcPr>
          <w:p w14:paraId="4C25CD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4F3FD3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C1BC9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F4B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1A5F7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13099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喷油器</w:t>
            </w:r>
          </w:p>
        </w:tc>
        <w:tc>
          <w:tcPr>
            <w:tcW w:w="2729" w:type="dxa"/>
            <w:tcBorders>
              <w:top w:val="single" w:color="auto" w:sz="4" w:space="0"/>
              <w:left w:val="single" w:color="auto" w:sz="4" w:space="0"/>
              <w:bottom w:val="single" w:color="auto" w:sz="4" w:space="0"/>
              <w:right w:val="single" w:color="auto" w:sz="4" w:space="0"/>
            </w:tcBorders>
            <w:shd w:val="clear" w:color="auto" w:fill="auto"/>
            <w:vAlign w:val="center"/>
          </w:tcPr>
          <w:p w14:paraId="636009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612600080305</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60707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个</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784FA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w:t>
            </w:r>
          </w:p>
        </w:tc>
        <w:tc>
          <w:tcPr>
            <w:tcW w:w="1468" w:type="dxa"/>
            <w:tcBorders>
              <w:left w:val="single" w:color="auto" w:sz="4" w:space="0"/>
            </w:tcBorders>
            <w:shd w:val="clear" w:color="auto" w:fill="auto"/>
            <w:vAlign w:val="center"/>
          </w:tcPr>
          <w:p w14:paraId="720DA5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118.0340</w:t>
            </w:r>
          </w:p>
        </w:tc>
        <w:tc>
          <w:tcPr>
            <w:tcW w:w="1238" w:type="dxa"/>
            <w:tcBorders>
              <w:left w:val="single" w:color="auto" w:sz="4" w:space="0"/>
            </w:tcBorders>
            <w:shd w:val="clear" w:color="auto" w:fill="auto"/>
            <w:vAlign w:val="center"/>
          </w:tcPr>
          <w:p w14:paraId="3C5ED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1416.409</w:t>
            </w:r>
          </w:p>
        </w:tc>
        <w:tc>
          <w:tcPr>
            <w:tcW w:w="470" w:type="pct"/>
            <w:tcBorders>
              <w:left w:val="single" w:color="auto" w:sz="4" w:space="0"/>
            </w:tcBorders>
            <w:shd w:val="clear" w:color="auto" w:fill="auto"/>
            <w:vAlign w:val="center"/>
          </w:tcPr>
          <w:p w14:paraId="375AEF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59F71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5E727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8BF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EA4DF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3CD66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喷油泵</w:t>
            </w:r>
          </w:p>
        </w:tc>
        <w:tc>
          <w:tcPr>
            <w:tcW w:w="2729" w:type="dxa"/>
            <w:tcBorders>
              <w:top w:val="single" w:color="auto" w:sz="4" w:space="0"/>
              <w:left w:val="single" w:color="auto" w:sz="4" w:space="0"/>
              <w:bottom w:val="single" w:color="auto" w:sz="4" w:space="0"/>
              <w:right w:val="single" w:color="auto" w:sz="4" w:space="0"/>
            </w:tcBorders>
            <w:shd w:val="clear" w:color="auto" w:fill="FFFFFF"/>
            <w:vAlign w:val="center"/>
          </w:tcPr>
          <w:p w14:paraId="5D6442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612601080578</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192B8E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个</w:t>
            </w:r>
          </w:p>
        </w:tc>
        <w:tc>
          <w:tcPr>
            <w:tcW w:w="1323" w:type="dxa"/>
            <w:tcBorders>
              <w:top w:val="single" w:color="auto" w:sz="4" w:space="0"/>
              <w:left w:val="single" w:color="auto" w:sz="4" w:space="0"/>
              <w:bottom w:val="single" w:color="auto" w:sz="4" w:space="0"/>
              <w:right w:val="single" w:color="auto" w:sz="4" w:space="0"/>
            </w:tcBorders>
            <w:shd w:val="clear" w:color="auto" w:fill="FFFFFF"/>
            <w:vAlign w:val="center"/>
          </w:tcPr>
          <w:p w14:paraId="69208E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c>
          <w:tcPr>
            <w:tcW w:w="1468" w:type="dxa"/>
            <w:tcBorders>
              <w:left w:val="single" w:color="auto" w:sz="4" w:space="0"/>
            </w:tcBorders>
            <w:shd w:val="clear" w:color="auto" w:fill="auto"/>
            <w:vAlign w:val="center"/>
          </w:tcPr>
          <w:p w14:paraId="045711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687.2379</w:t>
            </w:r>
          </w:p>
        </w:tc>
        <w:tc>
          <w:tcPr>
            <w:tcW w:w="1238" w:type="dxa"/>
            <w:tcBorders>
              <w:left w:val="single" w:color="auto" w:sz="4" w:space="0"/>
            </w:tcBorders>
            <w:shd w:val="clear" w:color="auto" w:fill="auto"/>
            <w:vAlign w:val="center"/>
          </w:tcPr>
          <w:p w14:paraId="472D8E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687.2379</w:t>
            </w:r>
          </w:p>
        </w:tc>
        <w:tc>
          <w:tcPr>
            <w:tcW w:w="470" w:type="pct"/>
            <w:tcBorders>
              <w:left w:val="single" w:color="auto" w:sz="4" w:space="0"/>
            </w:tcBorders>
            <w:shd w:val="clear" w:color="auto" w:fill="auto"/>
            <w:vAlign w:val="center"/>
          </w:tcPr>
          <w:p w14:paraId="0F8EDE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263789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3D844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F87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1561E46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494" w:type="pct"/>
            <w:tcBorders>
              <w:top w:val="single" w:color="auto" w:sz="4" w:space="0"/>
              <w:left w:val="single" w:color="auto" w:sz="4" w:space="0"/>
              <w:bottom w:val="single" w:color="auto" w:sz="4" w:space="0"/>
              <w:right w:val="single" w:color="auto" w:sz="4" w:space="0"/>
            </w:tcBorders>
            <w:shd w:val="clear" w:color="auto" w:fill="FFFFFF"/>
            <w:vAlign w:val="center"/>
          </w:tcPr>
          <w:p w14:paraId="5AF420D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963" w:type="pct"/>
            <w:tcBorders>
              <w:top w:val="single" w:color="auto" w:sz="4" w:space="0"/>
              <w:left w:val="single" w:color="auto" w:sz="4" w:space="0"/>
              <w:bottom w:val="single" w:color="auto" w:sz="4" w:space="0"/>
              <w:right w:val="single" w:color="auto" w:sz="4" w:space="0"/>
            </w:tcBorders>
            <w:shd w:val="clear" w:color="auto" w:fill="FFFFFF"/>
            <w:vAlign w:val="center"/>
          </w:tcPr>
          <w:p w14:paraId="32109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62868E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67" w:type="pct"/>
            <w:tcBorders>
              <w:top w:val="single" w:color="auto" w:sz="4" w:space="0"/>
              <w:left w:val="single" w:color="auto" w:sz="4" w:space="0"/>
              <w:bottom w:val="single" w:color="auto" w:sz="4" w:space="0"/>
              <w:right w:val="single" w:color="auto" w:sz="4" w:space="0"/>
            </w:tcBorders>
            <w:shd w:val="clear" w:color="auto" w:fill="FFFFFF"/>
            <w:vAlign w:val="center"/>
          </w:tcPr>
          <w:p w14:paraId="101FDB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18" w:type="pct"/>
            <w:tcBorders>
              <w:left w:val="single" w:color="auto" w:sz="4" w:space="0"/>
            </w:tcBorders>
            <w:shd w:val="clear" w:color="auto" w:fill="auto"/>
            <w:vAlign w:val="center"/>
          </w:tcPr>
          <w:p w14:paraId="6887C0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37" w:type="pct"/>
            <w:tcBorders>
              <w:left w:val="single" w:color="auto" w:sz="4" w:space="0"/>
            </w:tcBorders>
            <w:shd w:val="clear" w:color="auto" w:fill="auto"/>
            <w:vAlign w:val="center"/>
          </w:tcPr>
          <w:p w14:paraId="27A28F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70" w:type="pct"/>
            <w:tcBorders>
              <w:left w:val="single" w:color="auto" w:sz="4" w:space="0"/>
            </w:tcBorders>
            <w:shd w:val="clear" w:color="auto" w:fill="auto"/>
            <w:vAlign w:val="center"/>
          </w:tcPr>
          <w:p w14:paraId="64847D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8" w:type="pct"/>
            <w:gridSpan w:val="2"/>
            <w:tcBorders>
              <w:left w:val="single" w:color="auto" w:sz="4" w:space="0"/>
            </w:tcBorders>
            <w:shd w:val="clear" w:color="auto" w:fill="auto"/>
            <w:vAlign w:val="center"/>
          </w:tcPr>
          <w:p w14:paraId="65AB57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BF1B8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4C4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451" w:type="pct"/>
            <w:gridSpan w:val="5"/>
            <w:tcBorders>
              <w:top w:val="single" w:color="auto" w:sz="4" w:space="0"/>
              <w:left w:val="single" w:color="auto" w:sz="4" w:space="0"/>
              <w:bottom w:val="single" w:color="auto" w:sz="4" w:space="0"/>
            </w:tcBorders>
            <w:shd w:val="clear" w:color="auto" w:fill="auto"/>
            <w:vAlign w:val="center"/>
          </w:tcPr>
          <w:p w14:paraId="5FFCC26A">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w:t>
            </w:r>
          </w:p>
        </w:tc>
        <w:tc>
          <w:tcPr>
            <w:tcW w:w="518" w:type="pct"/>
            <w:tcBorders>
              <w:left w:val="single" w:color="auto" w:sz="4" w:space="0"/>
              <w:bottom w:val="single" w:color="auto" w:sz="4" w:space="0"/>
            </w:tcBorders>
            <w:shd w:val="clear" w:color="auto" w:fill="auto"/>
            <w:vAlign w:val="center"/>
          </w:tcPr>
          <w:p w14:paraId="28B63868">
            <w:pPr>
              <w:spacing w:line="400" w:lineRule="exact"/>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437" w:type="pct"/>
            <w:tcBorders>
              <w:left w:val="single" w:color="auto" w:sz="4" w:space="0"/>
              <w:bottom w:val="single" w:color="auto" w:sz="4" w:space="0"/>
            </w:tcBorders>
            <w:shd w:val="clear" w:color="auto" w:fill="auto"/>
            <w:vAlign w:val="center"/>
          </w:tcPr>
          <w:p w14:paraId="4A1F047E">
            <w:pPr>
              <w:spacing w:line="400" w:lineRule="exact"/>
              <w:jc w:val="center"/>
              <w:rPr>
                <w:rFonts w:ascii="Times New Roman" w:hAnsi="Times New Roman" w:cs="Times New Roman"/>
                <w:sz w:val="24"/>
              </w:rPr>
            </w:pPr>
            <w:r>
              <w:rPr>
                <w:rFonts w:hint="eastAsia" w:ascii="宋体" w:hAnsi="宋体" w:cs="宋体"/>
                <w:color w:val="0000FF"/>
                <w:szCs w:val="21"/>
                <w:lang w:val="en-US" w:eastAsia="zh-CN"/>
              </w:rPr>
              <w:t>3,424.69</w:t>
            </w:r>
          </w:p>
        </w:tc>
        <w:tc>
          <w:tcPr>
            <w:tcW w:w="471" w:type="pct"/>
            <w:gridSpan w:val="2"/>
            <w:tcBorders>
              <w:left w:val="single" w:color="auto" w:sz="4" w:space="0"/>
              <w:bottom w:val="single" w:color="auto" w:sz="4" w:space="0"/>
            </w:tcBorders>
            <w:shd w:val="clear" w:color="auto" w:fill="auto"/>
            <w:vAlign w:val="center"/>
          </w:tcPr>
          <w:p w14:paraId="50CF9169">
            <w:pPr>
              <w:spacing w:line="400" w:lineRule="exact"/>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597" w:type="pct"/>
            <w:tcBorders>
              <w:left w:val="single" w:color="auto" w:sz="4" w:space="0"/>
              <w:bottom w:val="single" w:color="auto" w:sz="4" w:space="0"/>
            </w:tcBorders>
            <w:shd w:val="clear" w:color="auto" w:fill="auto"/>
          </w:tcPr>
          <w:p w14:paraId="1FBD7177">
            <w:pPr>
              <w:spacing w:line="400" w:lineRule="exact"/>
              <w:jc w:val="center"/>
              <w:rPr>
                <w:rFonts w:ascii="Times New Roman" w:hAnsi="Times New Roman" w:cs="Times New Roman"/>
                <w:sz w:val="24"/>
              </w:rPr>
            </w:pPr>
          </w:p>
        </w:tc>
        <w:tc>
          <w:tcPr>
            <w:tcW w:w="524" w:type="pct"/>
            <w:tcBorders>
              <w:left w:val="single" w:color="auto" w:sz="4" w:space="0"/>
              <w:bottom w:val="single" w:color="auto" w:sz="4" w:space="0"/>
            </w:tcBorders>
            <w:shd w:val="clear" w:color="auto" w:fill="auto"/>
            <w:vAlign w:val="center"/>
          </w:tcPr>
          <w:p w14:paraId="2D7FC4CD">
            <w:pPr>
              <w:spacing w:line="400" w:lineRule="exact"/>
              <w:jc w:val="center"/>
              <w:rPr>
                <w:rFonts w:ascii="Times New Roman" w:hAnsi="Times New Roman" w:cs="Times New Roman"/>
                <w:sz w:val="24"/>
              </w:rPr>
            </w:pPr>
          </w:p>
        </w:tc>
      </w:tr>
    </w:tbl>
    <w:p w14:paraId="0B10443D">
      <w:pPr>
        <w:rPr>
          <w:rFonts w:hint="eastAsia" w:ascii="宋体" w:hAnsi="宋体" w:eastAsia="宋体" w:cs="宋体"/>
          <w:sz w:val="28"/>
          <w:szCs w:val="28"/>
          <w:lang w:val="en-US" w:eastAsia="zh-CN"/>
        </w:rPr>
      </w:pPr>
    </w:p>
    <w:p w14:paraId="1A497A0D">
      <w:pPr>
        <w:ind w:firstLine="2800" w:firstLineChars="1000"/>
        <w:rPr>
          <w:rFonts w:ascii="Times New Roman" w:hAnsi="Times New Roman" w:cs="宋体"/>
          <w:sz w:val="28"/>
          <w:szCs w:val="28"/>
        </w:rPr>
      </w:pP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13A70016">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229894D8">
      <w:pPr>
        <w:ind w:left="3150" w:leftChars="1500"/>
        <w:rPr>
          <w:rFonts w:hint="eastAsia" w:ascii="宋体" w:hAnsi="宋体" w:eastAsia="宋体" w:cs="宋体"/>
          <w:sz w:val="28"/>
          <w:szCs w:val="28"/>
          <w:lang w:val="en-US" w:eastAsia="zh-CN"/>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bookmarkEnd w:id="123"/>
    <w:bookmarkEnd w:id="124"/>
    <w:bookmarkEnd w:id="125"/>
    <w:bookmarkEnd w:id="126"/>
    <w:bookmarkEnd w:id="127"/>
    <w:bookmarkEnd w:id="128"/>
    <w:bookmarkEnd w:id="129"/>
    <w:bookmarkEnd w:id="130"/>
    <w:bookmarkEnd w:id="132"/>
    <w:p w14:paraId="387F294E">
      <w:pPr>
        <w:rPr>
          <w:b/>
          <w:bCs/>
          <w:sz w:val="30"/>
          <w:szCs w:val="30"/>
        </w:rPr>
      </w:pPr>
      <w:r>
        <w:rPr>
          <w:rFonts w:hint="eastAsia"/>
          <w:b/>
          <w:bCs/>
          <w:sz w:val="30"/>
          <w:szCs w:val="30"/>
        </w:rPr>
        <w:t>投标文件袋封面格式</w:t>
      </w:r>
    </w:p>
    <w:p w14:paraId="6BB99AB6">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3237B1D8">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坦桑尼亚分公司塔波拉市政道路升级项目CLG856装载机配件</w:t>
      </w:r>
    </w:p>
    <w:p w14:paraId="25E308A4">
      <w:pPr>
        <w:spacing w:line="560" w:lineRule="exact"/>
        <w:jc w:val="center"/>
        <w:rPr>
          <w:rFonts w:ascii="Calibri" w:hAnsi="Calibri" w:eastAsia="宋体" w:cs="宋体"/>
          <w:b/>
          <w:bCs/>
          <w:color w:val="FF0000"/>
          <w:w w:val="90"/>
          <w:sz w:val="44"/>
          <w:szCs w:val="44"/>
        </w:rPr>
      </w:pPr>
    </w:p>
    <w:p w14:paraId="2439A125">
      <w:pPr>
        <w:spacing w:line="560" w:lineRule="exact"/>
        <w:jc w:val="center"/>
        <w:rPr>
          <w:b/>
          <w:sz w:val="36"/>
          <w:szCs w:val="36"/>
        </w:rPr>
      </w:pPr>
    </w:p>
    <w:p w14:paraId="42A0094C">
      <w:pPr>
        <w:jc w:val="center"/>
        <w:rPr>
          <w:b/>
          <w:sz w:val="36"/>
          <w:szCs w:val="36"/>
        </w:rPr>
      </w:pPr>
    </w:p>
    <w:p w14:paraId="407B022C">
      <w:pPr>
        <w:spacing w:line="560" w:lineRule="exact"/>
        <w:jc w:val="center"/>
        <w:rPr>
          <w:b/>
          <w:sz w:val="36"/>
          <w:szCs w:val="36"/>
        </w:rPr>
      </w:pPr>
    </w:p>
    <w:p w14:paraId="1D64E802">
      <w:pPr>
        <w:spacing w:line="560" w:lineRule="exact"/>
        <w:jc w:val="center"/>
        <w:rPr>
          <w:b/>
          <w:sz w:val="36"/>
          <w:szCs w:val="36"/>
        </w:rPr>
      </w:pPr>
    </w:p>
    <w:p w14:paraId="08FE2087">
      <w:pPr>
        <w:spacing w:line="560" w:lineRule="exact"/>
        <w:jc w:val="center"/>
        <w:rPr>
          <w:b/>
          <w:sz w:val="36"/>
          <w:szCs w:val="36"/>
        </w:rPr>
      </w:pPr>
    </w:p>
    <w:p w14:paraId="2950C98B">
      <w:pPr>
        <w:jc w:val="center"/>
        <w:outlineLvl w:val="4"/>
        <w:rPr>
          <w:b/>
          <w:sz w:val="72"/>
          <w:szCs w:val="72"/>
          <w:u w:val="single"/>
        </w:rPr>
      </w:pPr>
      <w:r>
        <w:rPr>
          <w:rFonts w:hint="eastAsia" w:cs="宋体"/>
          <w:b/>
          <w:sz w:val="72"/>
          <w:szCs w:val="72"/>
          <w:u w:val="single"/>
        </w:rPr>
        <w:t>企业内部招标</w:t>
      </w:r>
    </w:p>
    <w:p w14:paraId="738747FA">
      <w:pPr>
        <w:jc w:val="center"/>
        <w:outlineLvl w:val="4"/>
        <w:rPr>
          <w:b/>
          <w:sz w:val="120"/>
          <w:szCs w:val="120"/>
        </w:rPr>
      </w:pPr>
      <w:r>
        <w:rPr>
          <w:rFonts w:hint="eastAsia" w:cs="宋体"/>
          <w:b/>
          <w:sz w:val="120"/>
          <w:szCs w:val="120"/>
        </w:rPr>
        <w:t>投标文件</w:t>
      </w:r>
    </w:p>
    <w:p w14:paraId="1E366F06">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2CEE88C5">
      <w:pPr>
        <w:spacing w:line="560" w:lineRule="exact"/>
        <w:jc w:val="left"/>
        <w:rPr>
          <w:rFonts w:ascii="Calibri" w:hAnsi="Calibri" w:eastAsia="宋体" w:cs="宋体"/>
          <w:b/>
          <w:sz w:val="32"/>
          <w:szCs w:val="32"/>
        </w:rPr>
      </w:pPr>
    </w:p>
    <w:p w14:paraId="1C0F7867">
      <w:pPr>
        <w:spacing w:line="560" w:lineRule="exact"/>
        <w:jc w:val="left"/>
        <w:rPr>
          <w:rFonts w:ascii="Calibri" w:hAnsi="Calibri" w:eastAsia="宋体" w:cs="宋体"/>
          <w:b/>
          <w:sz w:val="32"/>
          <w:szCs w:val="32"/>
        </w:rPr>
      </w:pPr>
    </w:p>
    <w:p w14:paraId="600E848B">
      <w:pPr>
        <w:spacing w:line="560" w:lineRule="exact"/>
        <w:jc w:val="left"/>
        <w:rPr>
          <w:rFonts w:ascii="Calibri" w:hAnsi="Calibri" w:eastAsia="宋体" w:cs="宋体"/>
          <w:b/>
          <w:sz w:val="32"/>
          <w:szCs w:val="32"/>
        </w:rPr>
      </w:pPr>
    </w:p>
    <w:p w14:paraId="4C42DA25">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2024-02-015</w:t>
      </w:r>
      <w:r>
        <w:rPr>
          <w:rFonts w:hint="eastAsia" w:ascii="Calibri" w:hAnsi="Calibri" w:eastAsia="宋体" w:cs="宋体"/>
          <w:b/>
          <w:sz w:val="32"/>
          <w:szCs w:val="32"/>
          <w:u w:val="single"/>
        </w:rPr>
        <w:t xml:space="preserve">            </w:t>
      </w:r>
    </w:p>
    <w:p w14:paraId="42A05CC7">
      <w:pPr>
        <w:spacing w:line="560" w:lineRule="exact"/>
        <w:rPr>
          <w:rFonts w:ascii="Calibri" w:hAnsi="Calibri" w:eastAsia="宋体" w:cs="宋体"/>
          <w:b/>
          <w:sz w:val="32"/>
          <w:szCs w:val="32"/>
        </w:rPr>
      </w:pPr>
    </w:p>
    <w:p w14:paraId="034EDF7C">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4649AE9A">
      <w:pPr>
        <w:adjustRightInd w:val="0"/>
        <w:snapToGrid w:val="0"/>
        <w:spacing w:line="560" w:lineRule="exact"/>
        <w:jc w:val="center"/>
        <w:rPr>
          <w:rFonts w:ascii="Calibri" w:hAnsi="Calibri" w:eastAsia="宋体" w:cs="宋体"/>
          <w:b/>
          <w:sz w:val="11"/>
          <w:szCs w:val="11"/>
        </w:rPr>
      </w:pPr>
    </w:p>
    <w:p w14:paraId="2E548F03">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D162E">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F420D3">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01F420D3">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B84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5ED6C7F"/>
    <w:rsid w:val="07571EB6"/>
    <w:rsid w:val="0B594D69"/>
    <w:rsid w:val="0E855EB9"/>
    <w:rsid w:val="17A9055F"/>
    <w:rsid w:val="24241DCB"/>
    <w:rsid w:val="286A047D"/>
    <w:rsid w:val="2AC92AD6"/>
    <w:rsid w:val="2FF2791F"/>
    <w:rsid w:val="335A1FE3"/>
    <w:rsid w:val="361F1CFE"/>
    <w:rsid w:val="39001ED6"/>
    <w:rsid w:val="39DC1B0D"/>
    <w:rsid w:val="3B8109E8"/>
    <w:rsid w:val="3BA02C0F"/>
    <w:rsid w:val="40BE251B"/>
    <w:rsid w:val="431E0E9A"/>
    <w:rsid w:val="44C17F3A"/>
    <w:rsid w:val="46566BFC"/>
    <w:rsid w:val="4B9713DE"/>
    <w:rsid w:val="4FC03DBE"/>
    <w:rsid w:val="536A10A2"/>
    <w:rsid w:val="55A016D3"/>
    <w:rsid w:val="5D703128"/>
    <w:rsid w:val="657918E5"/>
    <w:rsid w:val="6FF06A42"/>
    <w:rsid w:val="722574C1"/>
    <w:rsid w:val="72351FC9"/>
    <w:rsid w:val="73FD5BE1"/>
    <w:rsid w:val="79D16524"/>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7397</Words>
  <Characters>8018</Characters>
  <Lines>215</Lines>
  <Paragraphs>60</Paragraphs>
  <TotalTime>1</TotalTime>
  <ScaleCrop>false</ScaleCrop>
  <LinksUpToDate>false</LinksUpToDate>
  <CharactersWithSpaces>8872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2024-08-15T06:59:39Z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78BEA58CEC6B47B9A1693E1944EA3AC5_13</vt:lpwstr>
  </property>
</Properties>
</file>